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60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28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декабря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79AB" w:rsidRPr="0095013B" w:rsidRDefault="00B579AB" w:rsidP="00B579AB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79A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B579AB" w:rsidRPr="0095013B" w:rsidRDefault="00B579AB" w:rsidP="00B579A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B579AB" w:rsidRDefault="00B579AB" w:rsidP="00B579A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B579AB" w:rsidRDefault="00B579AB" w:rsidP="00B579A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B579AB" w:rsidRDefault="00B579AB"/>
    <w:p w:rsidR="00B579AB" w:rsidRDefault="00B579AB"/>
    <w:p w:rsidR="00B579AB" w:rsidRDefault="00B579AB"/>
    <w:p w:rsidR="00B579AB" w:rsidRDefault="00B579AB"/>
    <w:p w:rsidR="00B579AB" w:rsidRDefault="00B579AB"/>
    <w:p w:rsidR="00B579AB" w:rsidRDefault="00B579AB"/>
    <w:p w:rsidR="00B579AB" w:rsidRDefault="00B579AB"/>
    <w:p w:rsidR="00B579AB" w:rsidRDefault="00B579AB"/>
    <w:p w:rsidR="00B579AB" w:rsidRDefault="00B579AB"/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B579AB" w:rsidRPr="00FC2693" w:rsidRDefault="00B579AB" w:rsidP="00B579AB">
      <w:pPr>
        <w:spacing w:after="0" w:line="240" w:lineRule="auto"/>
        <w:ind w:left="-426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FC2693">
        <w:rPr>
          <w:rFonts w:eastAsia="Times New Roman"/>
          <w:b w:val="0"/>
          <w:spacing w:val="0"/>
          <w:szCs w:val="24"/>
        </w:rPr>
        <w:t>Девяносто седьмое</w:t>
      </w:r>
      <w:r w:rsidRPr="00FC2693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B579AB" w:rsidRPr="00FC2693" w:rsidRDefault="00B579AB" w:rsidP="00B579AB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B579AB" w:rsidRPr="00FC2693" w:rsidRDefault="00B579AB" w:rsidP="00B579AB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FC2693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B579AB" w:rsidRPr="00FC2693" w:rsidRDefault="00B579AB" w:rsidP="00B579A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C2693">
        <w:rPr>
          <w:rFonts w:eastAsia="Times New Roman"/>
          <w:b w:val="0"/>
          <w:spacing w:val="0"/>
          <w:sz w:val="24"/>
          <w:szCs w:val="24"/>
          <w:lang w:eastAsia="ru-RU"/>
        </w:rPr>
        <w:t>28.12.2024</w:t>
      </w:r>
      <w:r w:rsidRPr="00FC2693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56</w:t>
      </w:r>
    </w:p>
    <w:p w:rsidR="00B579AB" w:rsidRPr="00FC2693" w:rsidRDefault="00B579AB" w:rsidP="00B579A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C2693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B579AB" w:rsidRPr="00FC2693" w:rsidRDefault="00B579AB" w:rsidP="00B579A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</w:t>
      </w:r>
      <w:proofErr w:type="gramStart"/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и  2026</w:t>
      </w:r>
      <w:proofErr w:type="gramEnd"/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годов»</w:t>
      </w:r>
    </w:p>
    <w:p w:rsidR="00B579AB" w:rsidRPr="00FC2693" w:rsidRDefault="00B579AB" w:rsidP="00B579A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B579AB" w:rsidRPr="00FC2693" w:rsidRDefault="00B579AB" w:rsidP="00B579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1.Приложение № 1 изложить в следующей редакции (прилагается);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2.Приложение № 2 изложить в следующей редакции (прилагается);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3 изложить в следующей редакции (прилагается);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4.Приложение № 4 изложить в следующей редакции (прилагается):     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5.Приложение № 5 изложить в следующей редакции (прилагается);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6. Приложение № 6 изложить в следующей редакции (прилагается);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B579AB" w:rsidRPr="00FC2693" w:rsidRDefault="00B579AB" w:rsidP="00B579A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579AB" w:rsidRPr="00FC2693" w:rsidRDefault="00B579AB" w:rsidP="00B579A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Балашенко</w:t>
      </w:r>
      <w:proofErr w:type="spellEnd"/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B579AB" w:rsidRPr="00FC2693" w:rsidRDefault="00B579AB" w:rsidP="00B579AB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proofErr w:type="spellStart"/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</w:t>
      </w:r>
      <w:proofErr w:type="spellEnd"/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. Главы Рагозинского</w:t>
      </w:r>
    </w:p>
    <w:p w:rsidR="00B579AB" w:rsidRPr="00FC2693" w:rsidRDefault="00B579AB" w:rsidP="00B579AB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FC2693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Нарадовая</w:t>
      </w:r>
      <w:proofErr w:type="spellEnd"/>
    </w:p>
    <w:p w:rsidR="00B579AB" w:rsidRPr="00FC2693" w:rsidRDefault="00B579AB" w:rsidP="00B579A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579AB" w:rsidRPr="00FC2693" w:rsidRDefault="00B579AB" w:rsidP="00B579A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B579AB" w:rsidRDefault="00B579AB" w:rsidP="00B579AB"/>
    <w:p w:rsidR="00B579AB" w:rsidRDefault="00B579AB" w:rsidP="00B579AB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sz w:val="22"/>
          <w:szCs w:val="22"/>
          <w:lang w:eastAsia="ru-RU"/>
        </w:rPr>
        <w:sectPr w:rsidR="00B579AB" w:rsidSect="009644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L19"/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1783"/>
        <w:gridCol w:w="910"/>
        <w:gridCol w:w="709"/>
        <w:gridCol w:w="567"/>
        <w:gridCol w:w="992"/>
        <w:gridCol w:w="992"/>
        <w:gridCol w:w="851"/>
        <w:gridCol w:w="992"/>
        <w:gridCol w:w="1559"/>
        <w:gridCol w:w="1418"/>
        <w:gridCol w:w="1701"/>
      </w:tblGrid>
      <w:tr w:rsidR="00B579AB" w:rsidRPr="00FC2693" w:rsidTr="001306A3">
        <w:trPr>
          <w:trHeight w:val="1973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B579AB" w:rsidRPr="00FC2693" w:rsidTr="001306A3">
        <w:trPr>
          <w:trHeight w:val="394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FC2693" w:rsidTr="001306A3">
        <w:trPr>
          <w:trHeight w:val="1182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B579AB" w:rsidRPr="00FC2693" w:rsidTr="001306A3">
        <w:trPr>
          <w:trHeight w:val="394"/>
        </w:trPr>
        <w:tc>
          <w:tcPr>
            <w:tcW w:w="1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B579AB" w:rsidRPr="00FC2693" w:rsidTr="001306A3">
        <w:trPr>
          <w:trHeight w:val="1099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0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 на год, рубле</w:t>
            </w:r>
            <w:bookmarkStart w:id="1" w:name="_GoBack"/>
            <w:bookmarkEnd w:id="1"/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й </w:t>
            </w:r>
          </w:p>
        </w:tc>
      </w:tr>
      <w:tr w:rsidR="00B579AB" w:rsidRPr="00FC2693" w:rsidTr="001306A3">
        <w:trPr>
          <w:trHeight w:val="109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B579AB" w:rsidRPr="00FC2693" w:rsidTr="001306A3">
        <w:trPr>
          <w:trHeight w:val="136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B579AB" w:rsidRPr="00FC2693" w:rsidTr="001306A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B579AB" w:rsidRPr="00FC2693" w:rsidTr="001306A3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5 549 168,96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2 434 463,00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2 711 510,00</w:t>
            </w:r>
          </w:p>
        </w:tc>
      </w:tr>
      <w:tr w:rsidR="00B579AB" w:rsidRPr="00FC2693" w:rsidTr="001306A3">
        <w:trPr>
          <w:trHeight w:val="394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FC2693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500 317,64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FC2693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C2693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B579AB" w:rsidRDefault="00B579AB" w:rsidP="00B579AB"/>
    <w:p w:rsidR="00B579AB" w:rsidRDefault="00B579AB" w:rsidP="00B579AB"/>
    <w:p w:rsidR="00B579AB" w:rsidRDefault="00B579AB" w:rsidP="00B579AB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1559"/>
        <w:gridCol w:w="1701"/>
        <w:gridCol w:w="1701"/>
        <w:gridCol w:w="1984"/>
        <w:gridCol w:w="1560"/>
        <w:gridCol w:w="1559"/>
      </w:tblGrid>
      <w:tr w:rsidR="00B579AB" w:rsidRPr="00BA0729" w:rsidTr="001306A3">
        <w:trPr>
          <w:trHeight w:val="1973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BA072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I28"/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B579AB" w:rsidRPr="00BA0729" w:rsidTr="001306A3">
        <w:trPr>
          <w:trHeight w:val="394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1182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579AB" w:rsidRPr="00BA0729" w:rsidTr="001306A3">
        <w:trPr>
          <w:trHeight w:val="394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168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B579AB" w:rsidRPr="00BA0729" w:rsidTr="001306A3">
        <w:trPr>
          <w:trHeight w:val="394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B579AB" w:rsidRPr="00BA0729" w:rsidTr="001306A3">
        <w:trPr>
          <w:trHeight w:val="1684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B579AB" w:rsidRPr="00BA0729" w:rsidTr="001306A3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2 722 593,73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15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262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BA0729" w:rsidTr="001306A3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BA0729" w:rsidTr="001306A3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18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1 387 194,14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BA0729" w:rsidTr="001306A3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BA072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BA072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BA0729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426"/>
        <w:gridCol w:w="567"/>
        <w:gridCol w:w="850"/>
        <w:gridCol w:w="709"/>
        <w:gridCol w:w="1417"/>
        <w:gridCol w:w="1418"/>
        <w:gridCol w:w="1417"/>
        <w:gridCol w:w="1276"/>
        <w:gridCol w:w="1418"/>
        <w:gridCol w:w="1417"/>
      </w:tblGrid>
      <w:tr w:rsidR="00B579AB" w:rsidRPr="009644CA" w:rsidTr="001306A3">
        <w:trPr>
          <w:trHeight w:val="1278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M91"/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B579AB" w:rsidRPr="009644CA" w:rsidTr="001306A3">
        <w:trPr>
          <w:trHeight w:val="394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169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579AB" w:rsidRPr="009644CA" w:rsidTr="001306A3">
        <w:trPr>
          <w:trHeight w:val="80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B579AB" w:rsidRPr="009644CA" w:rsidTr="001306A3">
        <w:trPr>
          <w:trHeight w:val="5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B579AB" w:rsidRPr="009644CA" w:rsidTr="001306A3">
        <w:trPr>
          <w:trHeight w:val="8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5 989 486,60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2 895 073,56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2 895 073,56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1 349 921,50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1 295 468,50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страховой пенсии (пенсии за выслугу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1 531 487,03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1 180 235,92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1 179 837,25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02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1 285 934,77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1 015 003,92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1 014 605,25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43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3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0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9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1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4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4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1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115 503,20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4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35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51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B579AB" w:rsidRDefault="00B579AB" w:rsidP="00B579AB">
      <w:pPr>
        <w:rPr>
          <w:sz w:val="22"/>
          <w:szCs w:val="2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67"/>
        <w:gridCol w:w="567"/>
        <w:gridCol w:w="567"/>
        <w:gridCol w:w="567"/>
        <w:gridCol w:w="567"/>
        <w:gridCol w:w="850"/>
        <w:gridCol w:w="567"/>
        <w:gridCol w:w="1418"/>
        <w:gridCol w:w="992"/>
        <w:gridCol w:w="1276"/>
        <w:gridCol w:w="992"/>
        <w:gridCol w:w="1276"/>
        <w:gridCol w:w="992"/>
      </w:tblGrid>
      <w:tr w:rsidR="00B579AB" w:rsidRPr="009644CA" w:rsidTr="001306A3">
        <w:trPr>
          <w:trHeight w:val="1136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P138"/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B579AB" w:rsidRPr="009644CA" w:rsidTr="001306A3">
        <w:trPr>
          <w:trHeight w:val="394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886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579AB" w:rsidRPr="009644CA" w:rsidTr="001306A3">
        <w:trPr>
          <w:trHeight w:val="80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B579AB" w:rsidRPr="009644CA" w:rsidTr="001306A3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B579AB" w:rsidRPr="009644CA" w:rsidTr="001306A3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579AB" w:rsidRPr="009644CA" w:rsidTr="001306A3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2 722 593,73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государственных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2 438 428,93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1 247 322,23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240 515,26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938 317,02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822 813,82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115 503,20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111 003,20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1 387 194,14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1 382 269,14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1 381 340,06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391 621,55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359 989,72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31 631,83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382 205,33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159 565,33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23 650,00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124 734,83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69 146,48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9644CA" w:rsidTr="001306A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9644CA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6 049 486,60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2 680 645,24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9644CA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9644C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2311"/>
        <w:gridCol w:w="984"/>
        <w:gridCol w:w="1241"/>
        <w:gridCol w:w="1294"/>
        <w:gridCol w:w="1315"/>
        <w:gridCol w:w="1284"/>
        <w:gridCol w:w="1289"/>
        <w:gridCol w:w="1644"/>
        <w:gridCol w:w="1506"/>
        <w:gridCol w:w="1246"/>
        <w:gridCol w:w="1246"/>
      </w:tblGrid>
      <w:tr w:rsidR="00B579AB" w:rsidRPr="005F7804" w:rsidTr="001306A3">
        <w:trPr>
          <w:trHeight w:val="1278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5" w:name="RANGE!A1:K21"/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28 декабря 2024 года № 56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B579AB" w:rsidRPr="005F7804" w:rsidTr="001306A3">
        <w:trPr>
          <w:trHeight w:val="394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5F7804" w:rsidTr="001306A3">
        <w:trPr>
          <w:trHeight w:val="734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в местный бюджет на 2024 год и на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плановый период 2025 и 2026 годов</w:t>
            </w:r>
          </w:p>
        </w:tc>
      </w:tr>
      <w:tr w:rsidR="00B579AB" w:rsidRPr="005F7804" w:rsidTr="001306A3">
        <w:trPr>
          <w:trHeight w:val="394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B579AB" w:rsidRPr="005F7804" w:rsidTr="001306A3">
        <w:trPr>
          <w:trHeight w:val="668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7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B579AB" w:rsidRPr="005F7804" w:rsidTr="001306A3">
        <w:trPr>
          <w:trHeight w:val="717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доходов бюджета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доходов бюджета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B579AB" w:rsidRPr="005F7804" w:rsidTr="001306A3">
        <w:trPr>
          <w:trHeight w:val="1143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доходов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 доходов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 доходов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 доходов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 подвида доходов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B579AB" w:rsidRPr="005F7804" w:rsidTr="001306A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</w:tr>
      <w:tr w:rsidR="00B579AB" w:rsidRPr="005F7804" w:rsidTr="001306A3">
        <w:trPr>
          <w:trHeight w:val="27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B579AB" w:rsidRPr="005F7804" w:rsidTr="001306A3">
        <w:trPr>
          <w:trHeight w:val="1598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4 231 770,05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1 256 938,51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1 261 419,51</w:t>
            </w:r>
          </w:p>
        </w:tc>
      </w:tr>
      <w:tr w:rsidR="00B579AB" w:rsidRPr="005F7804" w:rsidTr="001306A3">
        <w:trPr>
          <w:trHeight w:val="7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Дотации бюджетам бюджетной системы Российской 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B579AB" w:rsidRPr="005F7804" w:rsidTr="001306A3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B579AB" w:rsidRPr="005F7804" w:rsidTr="001306A3">
        <w:trPr>
          <w:trHeight w:val="21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1 551 124,81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1 209 775,51</w:t>
            </w:r>
          </w:p>
        </w:tc>
      </w:tr>
      <w:tr w:rsidR="00B579AB" w:rsidRPr="005F7804" w:rsidTr="001306A3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5F7804" w:rsidTr="001306A3">
        <w:trPr>
          <w:trHeight w:val="1772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5F7804" w:rsidTr="001306A3">
        <w:trPr>
          <w:trHeight w:val="7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42 820,00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B579AB" w:rsidRPr="005F7804" w:rsidTr="001306A3">
        <w:trPr>
          <w:trHeight w:val="435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2 637 825,24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5F7804" w:rsidTr="001306A3">
        <w:trPr>
          <w:trHeight w:val="1775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5F7804" w:rsidTr="001306A3">
        <w:trPr>
          <w:trHeight w:val="2303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364 914,72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5F7804" w:rsidTr="001306A3">
        <w:trPr>
          <w:trHeight w:val="7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79AB" w:rsidRPr="005F7804" w:rsidTr="001306A3">
        <w:trPr>
          <w:trHeight w:val="180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2 272 910,52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5F7804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F7804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p w:rsidR="00B579AB" w:rsidRDefault="00B579AB" w:rsidP="00B579AB">
      <w:pPr>
        <w:rPr>
          <w:sz w:val="22"/>
          <w:szCs w:val="22"/>
        </w:rPr>
      </w:pPr>
    </w:p>
    <w:tbl>
      <w:tblPr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39"/>
        <w:gridCol w:w="642"/>
        <w:gridCol w:w="709"/>
        <w:gridCol w:w="708"/>
        <w:gridCol w:w="851"/>
        <w:gridCol w:w="709"/>
        <w:gridCol w:w="850"/>
        <w:gridCol w:w="992"/>
        <w:gridCol w:w="1560"/>
        <w:gridCol w:w="1559"/>
        <w:gridCol w:w="2551"/>
      </w:tblGrid>
      <w:tr w:rsidR="00B579AB" w:rsidRPr="006E46F9" w:rsidTr="001306A3">
        <w:trPr>
          <w:trHeight w:val="1973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bookmarkStart w:id="6" w:name="RANGE!A1:K49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Приложение № 1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от 28 декабря 2024 года № 56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годов"</w:t>
            </w:r>
            <w:bookmarkEnd w:id="6"/>
          </w:p>
        </w:tc>
      </w:tr>
      <w:tr w:rsidR="00B579AB" w:rsidRPr="006E46F9" w:rsidTr="001306A3">
        <w:trPr>
          <w:trHeight w:val="394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B579AB" w:rsidRPr="006E46F9" w:rsidTr="001306A3">
        <w:trPr>
          <w:trHeight w:val="1182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ПРОГНОЗ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579AB" w:rsidRPr="006E46F9" w:rsidTr="001306A3">
        <w:trPr>
          <w:trHeight w:val="394"/>
        </w:trPr>
        <w:tc>
          <w:tcPr>
            <w:tcW w:w="1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 </w:t>
            </w:r>
          </w:p>
        </w:tc>
      </w:tr>
      <w:tr w:rsidR="00B579AB" w:rsidRPr="006E46F9" w:rsidTr="001306A3">
        <w:trPr>
          <w:trHeight w:val="668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4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Сумма, рублей</w:t>
            </w:r>
          </w:p>
        </w:tc>
      </w:tr>
      <w:tr w:rsidR="00B579AB" w:rsidRPr="006E46F9" w:rsidTr="001306A3">
        <w:trPr>
          <w:trHeight w:val="71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Вид доходов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Подвид доходов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2025 год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2026 год</w:t>
            </w:r>
          </w:p>
        </w:tc>
      </w:tr>
      <w:tr w:rsidR="00B579AB" w:rsidRPr="006E46F9" w:rsidTr="001306A3">
        <w:trPr>
          <w:trHeight w:val="2325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Подгруппа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Элемент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Группа подвида доходов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</w:tr>
      <w:tr w:rsidR="00B579AB" w:rsidRPr="006E46F9" w:rsidTr="001306A3">
        <w:trPr>
          <w:trHeight w:val="37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НАЛОГОВЫЕ И НЕНАЛОГОВЫЕ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AB" w:rsidRPr="006E46F9" w:rsidRDefault="00B579AB" w:rsidP="001306A3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1 317 398,91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AB" w:rsidRPr="006E46F9" w:rsidRDefault="00B579AB" w:rsidP="001306A3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1 177 524,49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AB" w:rsidRPr="006E46F9" w:rsidRDefault="00B579AB" w:rsidP="001306A3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1 450 090,49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НАЛОГИ НА ПРИБЫЛЬ,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78 597,06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88 028,00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 на доходы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78 597,06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88 028,00</w:t>
            </w:r>
          </w:p>
        </w:tc>
      </w:tr>
      <w:tr w:rsidR="00B579AB" w:rsidRPr="006E46F9" w:rsidTr="001306A3">
        <w:trPr>
          <w:trHeight w:val="418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Российской Федерации в виде дивидендов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77 224,47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83 360,00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88 028,00</w:t>
            </w:r>
          </w:p>
        </w:tc>
      </w:tr>
      <w:tr w:rsidR="00B579AB" w:rsidRPr="006E46F9" w:rsidTr="001306A3">
        <w:trPr>
          <w:trHeight w:val="183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1 372,59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883 813,05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AB" w:rsidRPr="006E46F9" w:rsidRDefault="00B579AB" w:rsidP="001306A3">
            <w:pPr>
              <w:pStyle w:val="a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46F9">
              <w:rPr>
                <w:rFonts w:ascii="Times New Roman" w:hAnsi="Times New Roman" w:cs="Times New Roman"/>
                <w:b w:val="0"/>
                <w:sz w:val="28"/>
                <w:szCs w:val="28"/>
              </w:rPr>
              <w:t>1 036 353,00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Акцизы по подакцизным товарам (продукции),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883 813,05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768 455,00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AB" w:rsidRPr="006E46F9" w:rsidRDefault="00B579AB" w:rsidP="001306A3">
            <w:pPr>
              <w:pStyle w:val="a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46F9">
              <w:rPr>
                <w:rFonts w:ascii="Times New Roman" w:hAnsi="Times New Roman" w:cs="Times New Roman"/>
                <w:b w:val="0"/>
                <w:sz w:val="28"/>
                <w:szCs w:val="28"/>
              </w:rPr>
              <w:t>1 036 353,00</w:t>
            </w:r>
          </w:p>
        </w:tc>
      </w:tr>
      <w:tr w:rsidR="00B579AB" w:rsidRPr="006E46F9" w:rsidTr="001306A3">
        <w:trPr>
          <w:trHeight w:val="418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456 609,29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473 847,00</w:t>
            </w:r>
          </w:p>
        </w:tc>
      </w:tr>
      <w:tr w:rsidR="00B579AB" w:rsidRPr="006E46F9" w:rsidTr="001306A3">
        <w:trPr>
          <w:trHeight w:val="481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456 609,29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357 070,00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473 847,00</w:t>
            </w:r>
          </w:p>
        </w:tc>
      </w:tr>
      <w:tr w:rsidR="00B579AB" w:rsidRPr="006E46F9" w:rsidTr="001306A3">
        <w:trPr>
          <w:trHeight w:val="155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инжекторных</w:t>
            </w:r>
            <w:proofErr w:type="spellEnd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) двигателей,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2 638,32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3 570,00</w:t>
            </w:r>
          </w:p>
        </w:tc>
      </w:tr>
      <w:tr w:rsidR="00B579AB" w:rsidRPr="006E46F9" w:rsidTr="001306A3">
        <w:trPr>
          <w:trHeight w:val="240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инжекторных</w:t>
            </w:r>
            <w:proofErr w:type="spellEnd"/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2 638,32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2 571,00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3 570,00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640 066,00</w:t>
            </w:r>
          </w:p>
        </w:tc>
      </w:tr>
      <w:tr w:rsidR="00B579AB" w:rsidRPr="006E46F9" w:rsidTr="001306A3">
        <w:trPr>
          <w:trHeight w:val="339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462 981,00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640 066,00</w:t>
            </w:r>
          </w:p>
        </w:tc>
      </w:tr>
      <w:tr w:rsidR="00B579AB" w:rsidRPr="006E46F9" w:rsidTr="001306A3">
        <w:trPr>
          <w:trHeight w:val="276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 от уплаты акцизов на прямогонный бензин, подлежащие распределению между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-49 701,25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-81 130,00</w:t>
            </w:r>
          </w:p>
        </w:tc>
      </w:tr>
      <w:tr w:rsidR="00B579AB" w:rsidRPr="006E46F9" w:rsidTr="001306A3">
        <w:trPr>
          <w:trHeight w:val="276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-49 701,25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-54 167,00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-81 130,00</w:t>
            </w:r>
          </w:p>
        </w:tc>
      </w:tr>
      <w:tr w:rsidR="00B579AB" w:rsidRPr="006E46F9" w:rsidTr="001306A3">
        <w:trPr>
          <w:trHeight w:val="75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53 382,37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63 000,00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7 000,00</w:t>
            </w:r>
          </w:p>
        </w:tc>
      </w:tr>
      <w:tr w:rsidR="00B579AB" w:rsidRPr="006E46F9" w:rsidTr="001306A3">
        <w:trPr>
          <w:trHeight w:val="37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46 295,12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56 000,00</w:t>
            </w:r>
          </w:p>
        </w:tc>
      </w:tr>
      <w:tr w:rsidR="00B579AB" w:rsidRPr="006E46F9" w:rsidTr="001306A3">
        <w:trPr>
          <w:trHeight w:val="75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 с организаций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17 272,75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17 272,75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17 000,00</w:t>
            </w:r>
          </w:p>
        </w:tc>
      </w:tr>
      <w:tr w:rsidR="00B579AB" w:rsidRPr="006E46F9" w:rsidTr="001306A3">
        <w:trPr>
          <w:trHeight w:val="75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29 022,37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29 022,37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39 000,00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ГОСУДАРСТВЕННАЯ ПОШЛИНА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</w:tr>
      <w:tr w:rsidR="00B579AB" w:rsidRPr="006E46F9" w:rsidTr="001306A3">
        <w:trPr>
          <w:trHeight w:val="276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6 200,00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51 501,55</w:t>
            </w:r>
          </w:p>
        </w:tc>
      </w:tr>
      <w:tr w:rsidR="00B579AB" w:rsidRPr="006E46F9" w:rsidTr="001306A3">
        <w:trPr>
          <w:trHeight w:val="2402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22 082,35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</w:tr>
      <w:tr w:rsidR="00B579AB" w:rsidRPr="006E46F9" w:rsidTr="001306A3">
        <w:trPr>
          <w:trHeight w:val="2544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22 082,35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16 082,35</w:t>
            </w:r>
          </w:p>
        </w:tc>
      </w:tr>
      <w:tr w:rsidR="00B579AB" w:rsidRPr="006E46F9" w:rsidTr="001306A3">
        <w:trPr>
          <w:trHeight w:val="183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</w:tr>
      <w:tr w:rsidR="00B579AB" w:rsidRPr="006E46F9" w:rsidTr="001306A3">
        <w:trPr>
          <w:trHeight w:val="141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35 419,20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B579AB" w:rsidRPr="006E46F9" w:rsidTr="001306A3">
        <w:trPr>
          <w:trHeight w:val="958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B579AB" w:rsidRPr="006E46F9" w:rsidTr="001306A3">
        <w:trPr>
          <w:trHeight w:val="134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224 402,64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185 007,94</w:t>
            </w:r>
          </w:p>
        </w:tc>
      </w:tr>
      <w:tr w:rsidR="00B579AB" w:rsidRPr="006E46F9" w:rsidTr="001306A3">
        <w:trPr>
          <w:trHeight w:val="249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</w:tr>
      <w:tr w:rsidR="00B579AB" w:rsidRPr="006E46F9" w:rsidTr="001306A3">
        <w:trPr>
          <w:trHeight w:val="313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0,00</w:t>
            </w:r>
          </w:p>
        </w:tc>
      </w:tr>
      <w:tr w:rsidR="00B579AB" w:rsidRPr="006E46F9" w:rsidTr="001306A3">
        <w:trPr>
          <w:trHeight w:val="70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ПРОЧИЕ НЕНАЛОГОВЫЕ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</w:tr>
      <w:tr w:rsidR="00B579AB" w:rsidRPr="006E46F9" w:rsidTr="001306A3">
        <w:trPr>
          <w:trHeight w:val="279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Средства самообложения граждан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</w:tr>
      <w:tr w:rsidR="00B579AB" w:rsidRPr="006E46F9" w:rsidTr="001306A3">
        <w:trPr>
          <w:trHeight w:val="435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AB" w:rsidRPr="006E46F9" w:rsidRDefault="00B579AB" w:rsidP="001306A3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Средства самообложения </w:t>
            </w: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граждан, зачисляемые в бюджеты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AB" w:rsidRPr="006E46F9" w:rsidRDefault="00B579AB" w:rsidP="001306A3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6E46F9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20 000,00</w:t>
            </w:r>
          </w:p>
        </w:tc>
      </w:tr>
    </w:tbl>
    <w:p w:rsidR="00B579AB" w:rsidRPr="00BA0729" w:rsidRDefault="00B579AB" w:rsidP="00B579AB">
      <w:pPr>
        <w:rPr>
          <w:sz w:val="22"/>
          <w:szCs w:val="22"/>
        </w:rPr>
      </w:pPr>
    </w:p>
    <w:p w:rsidR="00B579AB" w:rsidRDefault="00B579AB"/>
    <w:sectPr w:rsidR="00B579AB" w:rsidSect="00B579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9C5"/>
    <w:rsid w:val="001E10D7"/>
    <w:rsid w:val="002A59C5"/>
    <w:rsid w:val="006F4A6D"/>
    <w:rsid w:val="00AB6D4C"/>
    <w:rsid w:val="00B579AB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4F31-98C1-4193-9A72-5E73FA1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79AB"/>
  </w:style>
  <w:style w:type="character" w:styleId="a3">
    <w:name w:val="Hyperlink"/>
    <w:basedOn w:val="a0"/>
    <w:uiPriority w:val="99"/>
    <w:semiHidden/>
    <w:unhideWhenUsed/>
    <w:rsid w:val="00B579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9AB"/>
    <w:rPr>
      <w:color w:val="954F72"/>
      <w:u w:val="single"/>
    </w:rPr>
  </w:style>
  <w:style w:type="paragraph" w:customStyle="1" w:styleId="font5">
    <w:name w:val="font5"/>
    <w:basedOn w:val="a"/>
    <w:rsid w:val="00B579AB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B5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B5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B5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B5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B579AB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B579A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B579A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B579A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B579A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B579A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B579A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B579A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B579A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B579A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B579A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B579A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1">
    <w:name w:val="xl81"/>
    <w:basedOn w:val="a"/>
    <w:rsid w:val="00B5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57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5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8329</Words>
  <Characters>47476</Characters>
  <Application>Microsoft Office Word</Application>
  <DocSecurity>0</DocSecurity>
  <Lines>395</Lines>
  <Paragraphs>111</Paragraphs>
  <ScaleCrop>false</ScaleCrop>
  <Company/>
  <LinksUpToDate>false</LinksUpToDate>
  <CharactersWithSpaces>55694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2025-01-17T10:19:00Z</dcterms:created>
  <dcterms:modified xsi:type="dcterms:W3CDTF">2025-01-17T10:22:00Z</dcterms:modified>
</cp:coreProperties>
</file>