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18D" w:rsidRDefault="006A418D" w:rsidP="006A418D">
      <w:pPr>
        <w:spacing w:after="0" w:line="240" w:lineRule="auto"/>
        <w:jc w:val="center"/>
        <w:rPr>
          <w:rFonts w:eastAsia="Calibri"/>
          <w:i/>
          <w:spacing w:val="0"/>
          <w:lang w:eastAsia="ru-RU"/>
        </w:rPr>
      </w:pPr>
    </w:p>
    <w:p w:rsidR="006A418D" w:rsidRDefault="006A418D" w:rsidP="006A418D">
      <w:pPr>
        <w:spacing w:after="0" w:line="240" w:lineRule="auto"/>
        <w:jc w:val="center"/>
        <w:rPr>
          <w:rFonts w:eastAsia="Calibri"/>
          <w:i/>
          <w:spacing w:val="0"/>
          <w:lang w:eastAsia="ru-RU"/>
        </w:rPr>
      </w:pPr>
    </w:p>
    <w:p w:rsidR="006A418D" w:rsidRDefault="006A418D" w:rsidP="006A418D">
      <w:pPr>
        <w:spacing w:after="0" w:line="240" w:lineRule="auto"/>
        <w:jc w:val="center"/>
        <w:rPr>
          <w:rFonts w:eastAsia="Calibri"/>
          <w:i/>
          <w:spacing w:val="0"/>
          <w:lang w:eastAsia="ru-RU"/>
        </w:rPr>
      </w:pPr>
    </w:p>
    <w:p w:rsidR="006A418D" w:rsidRDefault="006A418D" w:rsidP="006A418D">
      <w:pPr>
        <w:spacing w:after="0" w:line="240" w:lineRule="auto"/>
        <w:jc w:val="center"/>
        <w:rPr>
          <w:rFonts w:eastAsia="Calibri"/>
          <w:i/>
          <w:spacing w:val="0"/>
          <w:lang w:eastAsia="ru-RU"/>
        </w:rPr>
      </w:pPr>
    </w:p>
    <w:p w:rsidR="006A418D" w:rsidRDefault="006A418D" w:rsidP="006A418D">
      <w:pPr>
        <w:spacing w:after="0" w:line="240" w:lineRule="auto"/>
        <w:jc w:val="center"/>
        <w:rPr>
          <w:rFonts w:eastAsia="Calibri"/>
          <w:i/>
          <w:spacing w:val="0"/>
          <w:lang w:eastAsia="ru-RU"/>
        </w:rPr>
      </w:pPr>
    </w:p>
    <w:p w:rsidR="006A418D" w:rsidRDefault="006A418D" w:rsidP="006A418D">
      <w:pPr>
        <w:spacing w:after="0" w:line="240" w:lineRule="auto"/>
        <w:jc w:val="center"/>
        <w:rPr>
          <w:rFonts w:eastAsia="Calibri"/>
          <w:i/>
          <w:spacing w:val="0"/>
          <w:lang w:eastAsia="ru-RU"/>
        </w:rPr>
      </w:pPr>
    </w:p>
    <w:p w:rsidR="006A418D" w:rsidRDefault="006A418D" w:rsidP="006A418D">
      <w:pPr>
        <w:spacing w:after="0" w:line="240" w:lineRule="auto"/>
        <w:jc w:val="center"/>
        <w:rPr>
          <w:rFonts w:eastAsia="Calibri"/>
          <w:i/>
          <w:spacing w:val="0"/>
          <w:lang w:eastAsia="ru-RU"/>
        </w:rPr>
      </w:pPr>
    </w:p>
    <w:p w:rsidR="006A418D" w:rsidRPr="0095013B" w:rsidRDefault="006A418D" w:rsidP="006A418D">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6A418D" w:rsidRPr="0095013B" w:rsidRDefault="006A418D" w:rsidP="006A418D">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6A418D" w:rsidRPr="0095013B" w:rsidRDefault="006A418D" w:rsidP="006A418D">
      <w:pPr>
        <w:spacing w:after="0" w:line="240" w:lineRule="auto"/>
        <w:jc w:val="center"/>
        <w:rPr>
          <w:rFonts w:eastAsia="Calibri"/>
          <w:i/>
          <w:spacing w:val="0"/>
          <w:lang w:eastAsia="ru-RU"/>
        </w:rPr>
      </w:pPr>
      <w:r w:rsidRPr="0095013B">
        <w:rPr>
          <w:rFonts w:eastAsia="Calibri"/>
          <w:i/>
          <w:spacing w:val="0"/>
          <w:lang w:eastAsia="ru-RU"/>
        </w:rPr>
        <w:t>ПОСЕЛЕНИЯ</w:t>
      </w:r>
    </w:p>
    <w:p w:rsidR="006A418D" w:rsidRPr="0095013B" w:rsidRDefault="006A418D" w:rsidP="006A418D">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6A418D" w:rsidRPr="0095013B" w:rsidRDefault="006A418D" w:rsidP="006A418D">
      <w:pPr>
        <w:spacing w:after="0" w:line="240" w:lineRule="auto"/>
        <w:jc w:val="center"/>
        <w:rPr>
          <w:rFonts w:eastAsia="Calibri"/>
          <w:b w:val="0"/>
          <w:i/>
          <w:spacing w:val="0"/>
          <w:lang w:eastAsia="ru-RU"/>
        </w:rPr>
      </w:pPr>
      <w:r w:rsidRPr="0095013B">
        <w:rPr>
          <w:rFonts w:eastAsia="Calibri"/>
          <w:b w:val="0"/>
          <w:i/>
          <w:spacing w:val="0"/>
          <w:lang w:eastAsia="ru-RU"/>
        </w:rPr>
        <w:t>Омской области</w:t>
      </w:r>
    </w:p>
    <w:p w:rsidR="006A418D" w:rsidRPr="0095013B" w:rsidRDefault="006A418D" w:rsidP="006A418D">
      <w:pPr>
        <w:spacing w:after="0" w:line="240" w:lineRule="auto"/>
        <w:jc w:val="center"/>
        <w:rPr>
          <w:rFonts w:eastAsia="Calibri"/>
          <w:b w:val="0"/>
          <w:i/>
          <w:spacing w:val="0"/>
          <w:lang w:eastAsia="ru-RU"/>
        </w:rPr>
      </w:pPr>
      <w:r w:rsidRPr="0095013B">
        <w:rPr>
          <w:rFonts w:eastAsia="Calibri"/>
          <w:b w:val="0"/>
          <w:i/>
          <w:spacing w:val="0"/>
          <w:lang w:eastAsia="ru-RU"/>
        </w:rPr>
        <w:t xml:space="preserve">№ </w:t>
      </w:r>
      <w:r>
        <w:rPr>
          <w:rFonts w:eastAsia="Calibri"/>
          <w:b w:val="0"/>
          <w:i/>
          <w:spacing w:val="0"/>
          <w:lang w:eastAsia="ru-RU"/>
        </w:rPr>
        <w:t>4</w:t>
      </w:r>
      <w:r>
        <w:rPr>
          <w:rFonts w:eastAsia="Calibri"/>
          <w:b w:val="0"/>
          <w:i/>
          <w:spacing w:val="0"/>
          <w:lang w:eastAsia="ru-RU"/>
        </w:rPr>
        <w:t>2</w:t>
      </w:r>
      <w:r w:rsidRPr="0095013B">
        <w:rPr>
          <w:rFonts w:eastAsia="Calibri"/>
          <w:b w:val="0"/>
          <w:i/>
          <w:spacing w:val="0"/>
          <w:lang w:eastAsia="ru-RU"/>
        </w:rPr>
        <w:t xml:space="preserve"> от </w:t>
      </w:r>
      <w:r>
        <w:rPr>
          <w:rFonts w:eastAsia="Calibri"/>
          <w:b w:val="0"/>
          <w:i/>
          <w:spacing w:val="0"/>
          <w:lang w:eastAsia="ru-RU"/>
        </w:rPr>
        <w:t>2</w:t>
      </w:r>
      <w:r>
        <w:rPr>
          <w:rFonts w:eastAsia="Calibri"/>
          <w:b w:val="0"/>
          <w:i/>
          <w:spacing w:val="0"/>
          <w:lang w:eastAsia="ru-RU"/>
        </w:rPr>
        <w:t>5</w:t>
      </w:r>
      <w:r w:rsidRPr="0095013B">
        <w:rPr>
          <w:rFonts w:eastAsia="Calibri"/>
          <w:b w:val="0"/>
          <w:i/>
          <w:spacing w:val="0"/>
          <w:lang w:eastAsia="ru-RU"/>
        </w:rPr>
        <w:t xml:space="preserve"> </w:t>
      </w:r>
      <w:r>
        <w:rPr>
          <w:rFonts w:eastAsia="Calibri"/>
          <w:b w:val="0"/>
          <w:i/>
          <w:spacing w:val="0"/>
          <w:lang w:eastAsia="ru-RU"/>
        </w:rPr>
        <w:t>октября</w:t>
      </w:r>
      <w:r w:rsidRPr="0095013B">
        <w:rPr>
          <w:rFonts w:eastAsia="Calibri"/>
          <w:b w:val="0"/>
          <w:i/>
          <w:spacing w:val="0"/>
          <w:lang w:eastAsia="ru-RU"/>
        </w:rPr>
        <w:t xml:space="preserve"> 2024 года</w:t>
      </w:r>
    </w:p>
    <w:p w:rsidR="006A418D" w:rsidRPr="0095013B" w:rsidRDefault="006A418D" w:rsidP="006A418D">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6A418D" w:rsidRPr="0095013B" w:rsidRDefault="006A418D" w:rsidP="006A418D">
      <w:pPr>
        <w:spacing w:after="0" w:line="240" w:lineRule="auto"/>
        <w:jc w:val="center"/>
        <w:rPr>
          <w:rFonts w:eastAsia="Calibri"/>
          <w:b w:val="0"/>
          <w:i/>
          <w:spacing w:val="0"/>
          <w:lang w:eastAsia="ru-RU"/>
        </w:rPr>
      </w:pPr>
    </w:p>
    <w:p w:rsidR="006A418D" w:rsidRPr="0095013B" w:rsidRDefault="006A418D" w:rsidP="006A418D">
      <w:pPr>
        <w:spacing w:after="0" w:line="240" w:lineRule="auto"/>
        <w:rPr>
          <w:rFonts w:eastAsia="Calibri"/>
          <w:b w:val="0"/>
          <w:i/>
          <w:spacing w:val="0"/>
          <w:lang w:eastAsia="ru-RU"/>
        </w:rPr>
      </w:pPr>
    </w:p>
    <w:p w:rsidR="006A418D" w:rsidRPr="0095013B" w:rsidRDefault="006A418D" w:rsidP="006A418D">
      <w:pPr>
        <w:spacing w:after="0" w:line="240" w:lineRule="auto"/>
        <w:jc w:val="center"/>
        <w:rPr>
          <w:rFonts w:eastAsia="Calibri"/>
          <w:b w:val="0"/>
          <w:i/>
          <w:spacing w:val="0"/>
          <w:lang w:eastAsia="ru-RU"/>
        </w:rPr>
      </w:pPr>
    </w:p>
    <w:p w:rsidR="006A418D" w:rsidRDefault="006A418D" w:rsidP="006A418D">
      <w:pPr>
        <w:spacing w:after="0" w:line="240" w:lineRule="auto"/>
        <w:jc w:val="center"/>
        <w:rPr>
          <w:rFonts w:eastAsia="Calibri"/>
          <w:b w:val="0"/>
          <w:i/>
          <w:spacing w:val="0"/>
          <w:lang w:eastAsia="ru-RU"/>
        </w:rPr>
      </w:pPr>
    </w:p>
    <w:p w:rsidR="006A418D" w:rsidRDefault="006A418D" w:rsidP="006A418D">
      <w:pPr>
        <w:spacing w:after="0" w:line="240" w:lineRule="auto"/>
        <w:jc w:val="center"/>
        <w:rPr>
          <w:rFonts w:eastAsia="Calibri"/>
          <w:b w:val="0"/>
          <w:i/>
          <w:spacing w:val="0"/>
          <w:lang w:eastAsia="ru-RU"/>
        </w:rPr>
      </w:pPr>
    </w:p>
    <w:p w:rsidR="006A418D" w:rsidRDefault="006A418D" w:rsidP="006A418D">
      <w:pPr>
        <w:spacing w:after="0" w:line="240" w:lineRule="auto"/>
        <w:jc w:val="center"/>
        <w:rPr>
          <w:rFonts w:eastAsia="Calibri"/>
          <w:b w:val="0"/>
          <w:i/>
          <w:spacing w:val="0"/>
          <w:lang w:eastAsia="ru-RU"/>
        </w:rPr>
      </w:pPr>
    </w:p>
    <w:p w:rsidR="006A418D" w:rsidRPr="0095013B" w:rsidRDefault="006A418D" w:rsidP="006A418D">
      <w:pPr>
        <w:spacing w:after="0" w:line="240" w:lineRule="auto"/>
        <w:jc w:val="center"/>
        <w:rPr>
          <w:rFonts w:eastAsia="Calibri"/>
          <w:b w:val="0"/>
          <w:i/>
          <w:spacing w:val="0"/>
          <w:lang w:eastAsia="ru-RU"/>
        </w:rPr>
      </w:pPr>
    </w:p>
    <w:p w:rsidR="006A418D" w:rsidRPr="0095013B" w:rsidRDefault="006A418D" w:rsidP="006A418D">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6A418D" w:rsidRPr="0095013B" w:rsidRDefault="006A418D" w:rsidP="006A418D">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6A418D" w:rsidRPr="0095013B" w:rsidRDefault="006A418D" w:rsidP="006A418D">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6F4A6D" w:rsidRDefault="006F4A6D"/>
    <w:p w:rsidR="006A418D" w:rsidRDefault="006A418D"/>
    <w:p w:rsidR="006A418D" w:rsidRDefault="006A418D"/>
    <w:p w:rsidR="006A418D" w:rsidRDefault="006A418D"/>
    <w:p w:rsidR="006A418D" w:rsidRDefault="006A418D"/>
    <w:p w:rsidR="006A418D" w:rsidRDefault="006A418D"/>
    <w:p w:rsidR="006A418D" w:rsidRDefault="006A418D"/>
    <w:p w:rsidR="006A418D" w:rsidRDefault="006A418D"/>
    <w:p w:rsidR="006A418D" w:rsidRDefault="006A418D"/>
    <w:p w:rsidR="006A418D" w:rsidRDefault="006A418D"/>
    <w:p w:rsidR="006A418D" w:rsidRDefault="006A418D" w:rsidP="006A418D">
      <w:pPr>
        <w:widowControl w:val="0"/>
        <w:shd w:val="clear" w:color="auto" w:fill="FFFFFF"/>
        <w:autoSpaceDE w:val="0"/>
        <w:autoSpaceDN w:val="0"/>
        <w:adjustRightInd w:val="0"/>
        <w:spacing w:after="0" w:line="240" w:lineRule="auto"/>
        <w:jc w:val="center"/>
        <w:rPr>
          <w:rFonts w:eastAsia="Times New Roman"/>
          <w:bCs/>
          <w:color w:val="000000"/>
          <w:spacing w:val="0"/>
          <w:lang w:eastAsia="ru-RU"/>
        </w:rPr>
      </w:pPr>
    </w:p>
    <w:p w:rsidR="006A418D" w:rsidRPr="006A418D" w:rsidRDefault="006A418D" w:rsidP="006A418D">
      <w:pPr>
        <w:widowControl w:val="0"/>
        <w:shd w:val="clear" w:color="auto" w:fill="FFFFFF"/>
        <w:autoSpaceDE w:val="0"/>
        <w:autoSpaceDN w:val="0"/>
        <w:adjustRightInd w:val="0"/>
        <w:spacing w:after="0" w:line="240" w:lineRule="auto"/>
        <w:jc w:val="center"/>
        <w:rPr>
          <w:rFonts w:eastAsia="Times New Roman"/>
          <w:bCs/>
          <w:color w:val="000000"/>
          <w:spacing w:val="0"/>
          <w:lang w:eastAsia="ru-RU"/>
        </w:rPr>
      </w:pPr>
      <w:bookmarkStart w:id="0" w:name="_GoBack"/>
      <w:bookmarkEnd w:id="0"/>
      <w:r w:rsidRPr="006A418D">
        <w:rPr>
          <w:rFonts w:eastAsia="Times New Roman"/>
          <w:bCs/>
          <w:color w:val="000000"/>
          <w:spacing w:val="0"/>
          <w:lang w:eastAsia="ru-RU"/>
        </w:rPr>
        <w:lastRenderedPageBreak/>
        <w:t>АДМИНИСТРАЦИЯ</w:t>
      </w:r>
      <w:r w:rsidRPr="006A418D">
        <w:rPr>
          <w:rFonts w:eastAsia="Times New Roman"/>
          <w:bCs/>
          <w:color w:val="000000"/>
          <w:spacing w:val="0"/>
          <w:lang w:eastAsia="ru-RU"/>
        </w:rPr>
        <w:br/>
        <w:t>РАГОЗИНСКОГО СЕЛЬСКОГО ПОСЕЛЕНИЯ</w:t>
      </w:r>
      <w:r w:rsidRPr="006A418D">
        <w:rPr>
          <w:rFonts w:eastAsia="Times New Roman"/>
          <w:bCs/>
          <w:color w:val="000000"/>
          <w:spacing w:val="0"/>
          <w:lang w:eastAsia="ru-RU"/>
        </w:rPr>
        <w:br/>
        <w:t>СЕДЕЛЬНИКОВСКОГО МУНИЦИПАЛЬНОГО РАЙОНА</w:t>
      </w:r>
      <w:r w:rsidRPr="006A418D">
        <w:rPr>
          <w:rFonts w:eastAsia="Times New Roman"/>
          <w:bCs/>
          <w:color w:val="000000"/>
          <w:spacing w:val="0"/>
          <w:lang w:eastAsia="ru-RU"/>
        </w:rPr>
        <w:br/>
        <w:t>ОМСКОЙ ОБЛАСТИ</w:t>
      </w:r>
    </w:p>
    <w:p w:rsidR="006A418D" w:rsidRPr="006A418D" w:rsidRDefault="006A418D" w:rsidP="006A418D">
      <w:pPr>
        <w:widowControl w:val="0"/>
        <w:shd w:val="clear" w:color="auto" w:fill="FFFFFF"/>
        <w:autoSpaceDE w:val="0"/>
        <w:autoSpaceDN w:val="0"/>
        <w:adjustRightInd w:val="0"/>
        <w:spacing w:after="0" w:line="240" w:lineRule="auto"/>
        <w:jc w:val="center"/>
        <w:rPr>
          <w:rFonts w:eastAsia="Times New Roman"/>
          <w:bCs/>
          <w:color w:val="000000"/>
          <w:spacing w:val="0"/>
          <w:lang w:eastAsia="ru-RU"/>
        </w:rPr>
      </w:pPr>
    </w:p>
    <w:p w:rsidR="006A418D" w:rsidRPr="006A418D" w:rsidRDefault="006A418D" w:rsidP="006A418D">
      <w:pPr>
        <w:widowControl w:val="0"/>
        <w:shd w:val="clear" w:color="auto" w:fill="FFFFFF"/>
        <w:autoSpaceDE w:val="0"/>
        <w:autoSpaceDN w:val="0"/>
        <w:adjustRightInd w:val="0"/>
        <w:spacing w:after="0" w:line="240" w:lineRule="auto"/>
        <w:jc w:val="center"/>
        <w:rPr>
          <w:rFonts w:eastAsia="Times New Roman"/>
          <w:bCs/>
          <w:color w:val="000000"/>
          <w:spacing w:val="0"/>
          <w:lang w:eastAsia="ru-RU"/>
        </w:rPr>
      </w:pPr>
    </w:p>
    <w:p w:rsidR="006A418D" w:rsidRPr="006A418D" w:rsidRDefault="006A418D" w:rsidP="006A418D">
      <w:pPr>
        <w:widowControl w:val="0"/>
        <w:shd w:val="clear" w:color="auto" w:fill="FFFFFF"/>
        <w:autoSpaceDE w:val="0"/>
        <w:autoSpaceDN w:val="0"/>
        <w:adjustRightInd w:val="0"/>
        <w:spacing w:after="0" w:line="240" w:lineRule="auto"/>
        <w:jc w:val="center"/>
        <w:rPr>
          <w:rFonts w:eastAsia="Times New Roman"/>
          <w:bCs/>
          <w:color w:val="000000"/>
          <w:spacing w:val="38"/>
          <w:sz w:val="36"/>
          <w:szCs w:val="36"/>
          <w:lang w:eastAsia="ru-RU"/>
        </w:rPr>
      </w:pPr>
      <w:r w:rsidRPr="006A418D">
        <w:rPr>
          <w:rFonts w:eastAsia="Times New Roman"/>
          <w:bCs/>
          <w:color w:val="000000"/>
          <w:spacing w:val="38"/>
          <w:sz w:val="36"/>
          <w:szCs w:val="36"/>
          <w:lang w:eastAsia="ru-RU"/>
        </w:rPr>
        <w:t>ПОСТАНОВЛЕНИЕ</w:t>
      </w:r>
    </w:p>
    <w:p w:rsidR="006A418D" w:rsidRPr="006A418D" w:rsidRDefault="006A418D" w:rsidP="006A418D">
      <w:pPr>
        <w:rPr>
          <w:rFonts w:ascii="Calibri" w:eastAsia="Times New Roman" w:hAnsi="Calibri"/>
          <w:b w:val="0"/>
          <w:noProof/>
          <w:spacing w:val="0"/>
          <w:sz w:val="32"/>
          <w:szCs w:val="32"/>
          <w:lang w:eastAsia="ru-RU"/>
        </w:rPr>
      </w:pPr>
    </w:p>
    <w:p w:rsidR="006A418D" w:rsidRPr="006A418D" w:rsidRDefault="006A418D" w:rsidP="006A418D">
      <w:pPr>
        <w:spacing w:after="0" w:line="240" w:lineRule="auto"/>
        <w:rPr>
          <w:rFonts w:eastAsia="Times New Roman"/>
          <w:b w:val="0"/>
          <w:bCs/>
          <w:spacing w:val="0"/>
          <w:lang w:eastAsia="ru-RU"/>
        </w:rPr>
      </w:pPr>
      <w:proofErr w:type="gramStart"/>
      <w:r w:rsidRPr="006A418D">
        <w:rPr>
          <w:rFonts w:eastAsia="Times New Roman"/>
          <w:b w:val="0"/>
          <w:bCs/>
          <w:spacing w:val="0"/>
          <w:lang w:eastAsia="ru-RU"/>
        </w:rPr>
        <w:t>От  25</w:t>
      </w:r>
      <w:proofErr w:type="gramEnd"/>
      <w:r w:rsidRPr="006A418D">
        <w:rPr>
          <w:rFonts w:eastAsia="Times New Roman"/>
          <w:b w:val="0"/>
          <w:bCs/>
          <w:spacing w:val="0"/>
          <w:lang w:eastAsia="ru-RU"/>
        </w:rPr>
        <w:t xml:space="preserve">  октября  2024 года                                                                            № 48</w:t>
      </w:r>
    </w:p>
    <w:p w:rsidR="006A418D" w:rsidRPr="006A418D" w:rsidRDefault="006A418D" w:rsidP="006A418D">
      <w:pPr>
        <w:spacing w:after="0" w:line="240" w:lineRule="auto"/>
        <w:rPr>
          <w:rFonts w:eastAsia="Times New Roman"/>
          <w:b w:val="0"/>
          <w:bCs/>
          <w:spacing w:val="0"/>
          <w:lang w:eastAsia="ru-RU"/>
        </w:rPr>
      </w:pPr>
      <w:r w:rsidRPr="006A418D">
        <w:rPr>
          <w:rFonts w:eastAsia="Times New Roman"/>
          <w:b w:val="0"/>
          <w:bCs/>
          <w:spacing w:val="0"/>
          <w:lang w:eastAsia="ru-RU"/>
        </w:rPr>
        <w:t xml:space="preserve">с. Рагозино  </w:t>
      </w:r>
    </w:p>
    <w:p w:rsidR="006A418D" w:rsidRPr="006A418D" w:rsidRDefault="006A418D" w:rsidP="006A418D">
      <w:pPr>
        <w:spacing w:after="0" w:line="240" w:lineRule="auto"/>
        <w:rPr>
          <w:rFonts w:eastAsia="Times New Roman"/>
          <w:b w:val="0"/>
          <w:bCs/>
          <w:spacing w:val="0"/>
          <w:lang w:eastAsia="ru-RU"/>
        </w:rPr>
      </w:pPr>
    </w:p>
    <w:p w:rsidR="006A418D" w:rsidRPr="006A418D" w:rsidRDefault="006A418D" w:rsidP="006A418D">
      <w:pPr>
        <w:spacing w:after="0" w:line="240" w:lineRule="auto"/>
        <w:jc w:val="center"/>
        <w:rPr>
          <w:rFonts w:eastAsia="Times New Roman"/>
          <w:b w:val="0"/>
          <w:bCs/>
          <w:spacing w:val="0"/>
          <w:lang w:eastAsia="ru-RU"/>
        </w:rPr>
      </w:pPr>
      <w:r w:rsidRPr="006A418D">
        <w:rPr>
          <w:rFonts w:eastAsia="Times New Roman"/>
          <w:b w:val="0"/>
          <w:bCs/>
          <w:spacing w:val="0"/>
          <w:lang w:eastAsia="ru-RU"/>
        </w:rPr>
        <w:t>Об утверждении предварительных итогов социально-экономического развития Рагозинского сельского поселения за 9 месяцев 2024 года, ожидаемые итоги за 2024 год и одобрении прогноза социально-экономического развития Рагозинского сельского поселения на 2025 год        и на плановый период 2026 и 2027 годов</w:t>
      </w:r>
    </w:p>
    <w:p w:rsidR="006A418D" w:rsidRPr="006A418D" w:rsidRDefault="006A418D" w:rsidP="006A418D">
      <w:pPr>
        <w:spacing w:after="0" w:line="240" w:lineRule="auto"/>
        <w:jc w:val="center"/>
        <w:rPr>
          <w:rFonts w:eastAsia="Times New Roman"/>
          <w:b w:val="0"/>
          <w:bCs/>
          <w:spacing w:val="0"/>
          <w:lang w:eastAsia="ru-RU"/>
        </w:rPr>
      </w:pPr>
    </w:p>
    <w:p w:rsidR="006A418D" w:rsidRPr="006A418D" w:rsidRDefault="006A418D" w:rsidP="006A418D">
      <w:pPr>
        <w:spacing w:after="0" w:line="240" w:lineRule="auto"/>
        <w:jc w:val="both"/>
        <w:rPr>
          <w:rFonts w:eastAsia="Times New Roman"/>
          <w:b w:val="0"/>
          <w:bCs/>
          <w:spacing w:val="0"/>
          <w:lang w:eastAsia="ru-RU"/>
        </w:rPr>
      </w:pPr>
      <w:r w:rsidRPr="006A418D">
        <w:rPr>
          <w:rFonts w:eastAsia="Times New Roman"/>
          <w:b w:val="0"/>
          <w:bCs/>
          <w:spacing w:val="0"/>
          <w:lang w:eastAsia="ru-RU"/>
        </w:rPr>
        <w:t xml:space="preserve">     Рассмотрев внесенную информацию по итогам социально-экономического развития Рагозинского сельского поселения за 9 месяцев 2024 года и прогноз социально-экономического развития Рагозинского сельского поселения на 2025 год и на плановый период 2026 и 2027 годов, Администрация Рагозинского сельского поселения </w:t>
      </w:r>
    </w:p>
    <w:p w:rsidR="006A418D" w:rsidRPr="006A418D" w:rsidRDefault="006A418D" w:rsidP="006A418D">
      <w:pPr>
        <w:spacing w:after="0" w:line="240" w:lineRule="auto"/>
        <w:jc w:val="both"/>
        <w:rPr>
          <w:rFonts w:eastAsia="Times New Roman"/>
          <w:b w:val="0"/>
          <w:bCs/>
          <w:spacing w:val="0"/>
          <w:lang w:eastAsia="ru-RU"/>
        </w:rPr>
      </w:pPr>
      <w:r w:rsidRPr="006A418D">
        <w:rPr>
          <w:rFonts w:eastAsia="Times New Roman"/>
          <w:b w:val="0"/>
          <w:bCs/>
          <w:spacing w:val="0"/>
          <w:lang w:eastAsia="ru-RU"/>
        </w:rPr>
        <w:t>ПОСТАНОВЛЯЕТ:</w:t>
      </w:r>
    </w:p>
    <w:p w:rsidR="006A418D" w:rsidRPr="006A418D" w:rsidRDefault="006A418D" w:rsidP="006A418D">
      <w:pPr>
        <w:spacing w:after="0" w:line="240" w:lineRule="auto"/>
        <w:jc w:val="both"/>
        <w:rPr>
          <w:rFonts w:eastAsia="Times New Roman"/>
          <w:b w:val="0"/>
          <w:bCs/>
          <w:spacing w:val="0"/>
          <w:lang w:eastAsia="ru-RU"/>
        </w:rPr>
      </w:pPr>
      <w:r w:rsidRPr="006A418D">
        <w:rPr>
          <w:rFonts w:eastAsia="Times New Roman"/>
          <w:b w:val="0"/>
          <w:bCs/>
          <w:spacing w:val="0"/>
          <w:lang w:eastAsia="ru-RU"/>
        </w:rPr>
        <w:t xml:space="preserve">      1. Утвердить предварительные итоги социально-экономического развития Рагозинского сельского поселения Седельниковского муниципального района Омской области за 9 месяцев 2024 года и ожидаемые итоги социально-экономического развития Рагозинского сельского поселения Седельниковского муниципального района Омской области за 2024 год согласно приложению № 1 к настоящему постановлению.</w:t>
      </w:r>
    </w:p>
    <w:p w:rsidR="006A418D" w:rsidRPr="006A418D" w:rsidRDefault="006A418D" w:rsidP="006A418D">
      <w:pPr>
        <w:spacing w:after="0" w:line="240" w:lineRule="auto"/>
        <w:jc w:val="both"/>
        <w:rPr>
          <w:rFonts w:eastAsia="Times New Roman"/>
          <w:b w:val="0"/>
          <w:bCs/>
          <w:spacing w:val="0"/>
          <w:lang w:eastAsia="ru-RU"/>
        </w:rPr>
      </w:pPr>
      <w:r w:rsidRPr="006A418D">
        <w:rPr>
          <w:rFonts w:eastAsia="Times New Roman"/>
          <w:b w:val="0"/>
          <w:bCs/>
          <w:spacing w:val="0"/>
          <w:lang w:eastAsia="ru-RU"/>
        </w:rPr>
        <w:t xml:space="preserve">      2. Одобрить прогноз социально-экономического развития Рагозинского сельского поселения Седельниковского муниципального района Омской области на 2025 год и на плановый период 2026 и 2027 годов согласно приложению № 2 к настоящему постановлению.</w:t>
      </w:r>
    </w:p>
    <w:p w:rsidR="006A418D" w:rsidRPr="006A418D" w:rsidRDefault="006A418D" w:rsidP="006A418D">
      <w:pPr>
        <w:spacing w:after="0" w:line="240" w:lineRule="auto"/>
        <w:jc w:val="both"/>
        <w:rPr>
          <w:rFonts w:eastAsia="Times New Roman"/>
          <w:b w:val="0"/>
          <w:bCs/>
          <w:spacing w:val="0"/>
          <w:lang w:eastAsia="ru-RU"/>
        </w:rPr>
      </w:pPr>
      <w:r w:rsidRPr="006A418D">
        <w:rPr>
          <w:rFonts w:eastAsia="Times New Roman"/>
          <w:b w:val="0"/>
          <w:bCs/>
          <w:spacing w:val="0"/>
          <w:lang w:eastAsia="ru-RU"/>
        </w:rPr>
        <w:t xml:space="preserve">      3.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w:t>
      </w:r>
    </w:p>
    <w:p w:rsidR="006A418D" w:rsidRPr="006A418D" w:rsidRDefault="006A418D" w:rsidP="006A418D">
      <w:pPr>
        <w:spacing w:after="0" w:line="240" w:lineRule="auto"/>
        <w:jc w:val="both"/>
        <w:rPr>
          <w:rFonts w:eastAsia="Times New Roman"/>
          <w:b w:val="0"/>
          <w:bCs/>
          <w:spacing w:val="0"/>
          <w:lang w:eastAsia="ru-RU"/>
        </w:rPr>
      </w:pPr>
    </w:p>
    <w:p w:rsidR="006A418D" w:rsidRPr="006A418D" w:rsidRDefault="006A418D" w:rsidP="006A418D">
      <w:pPr>
        <w:spacing w:after="0" w:line="240" w:lineRule="auto"/>
        <w:jc w:val="both"/>
        <w:rPr>
          <w:rFonts w:eastAsia="Times New Roman"/>
          <w:b w:val="0"/>
          <w:bCs/>
          <w:spacing w:val="0"/>
          <w:lang w:eastAsia="ru-RU"/>
        </w:rPr>
      </w:pPr>
      <w:proofErr w:type="spellStart"/>
      <w:r w:rsidRPr="006A418D">
        <w:rPr>
          <w:rFonts w:eastAsia="Times New Roman"/>
          <w:b w:val="0"/>
          <w:bCs/>
          <w:spacing w:val="0"/>
          <w:lang w:eastAsia="ru-RU"/>
        </w:rPr>
        <w:t>Врио</w:t>
      </w:r>
      <w:proofErr w:type="spellEnd"/>
      <w:r w:rsidRPr="006A418D">
        <w:rPr>
          <w:rFonts w:eastAsia="Times New Roman"/>
          <w:b w:val="0"/>
          <w:bCs/>
          <w:spacing w:val="0"/>
          <w:lang w:eastAsia="ru-RU"/>
        </w:rPr>
        <w:t xml:space="preserve"> </w:t>
      </w:r>
      <w:proofErr w:type="spellStart"/>
      <w:r w:rsidRPr="006A418D">
        <w:rPr>
          <w:rFonts w:eastAsia="Times New Roman"/>
          <w:b w:val="0"/>
          <w:bCs/>
          <w:spacing w:val="0"/>
          <w:lang w:eastAsia="ru-RU"/>
        </w:rPr>
        <w:t>Глаыа</w:t>
      </w:r>
      <w:proofErr w:type="spellEnd"/>
      <w:r w:rsidRPr="006A418D">
        <w:rPr>
          <w:rFonts w:eastAsia="Times New Roman"/>
          <w:b w:val="0"/>
          <w:bCs/>
          <w:spacing w:val="0"/>
          <w:lang w:eastAsia="ru-RU"/>
        </w:rPr>
        <w:t xml:space="preserve"> Рагозинского</w:t>
      </w:r>
    </w:p>
    <w:p w:rsidR="006A418D" w:rsidRPr="006A418D" w:rsidRDefault="006A418D" w:rsidP="006A418D">
      <w:pPr>
        <w:spacing w:after="0" w:line="240" w:lineRule="auto"/>
        <w:jc w:val="both"/>
        <w:rPr>
          <w:rFonts w:eastAsia="Times New Roman"/>
          <w:b w:val="0"/>
          <w:bCs/>
          <w:spacing w:val="0"/>
          <w:lang w:eastAsia="ru-RU"/>
        </w:rPr>
      </w:pPr>
      <w:r w:rsidRPr="006A418D">
        <w:rPr>
          <w:rFonts w:eastAsia="Times New Roman"/>
          <w:b w:val="0"/>
          <w:bCs/>
          <w:spacing w:val="0"/>
          <w:lang w:eastAsia="ru-RU"/>
        </w:rPr>
        <w:t xml:space="preserve">сельского поселения                                         Е.П. </w:t>
      </w:r>
      <w:proofErr w:type="spellStart"/>
      <w:r w:rsidRPr="006A418D">
        <w:rPr>
          <w:rFonts w:eastAsia="Times New Roman"/>
          <w:b w:val="0"/>
          <w:bCs/>
          <w:spacing w:val="0"/>
          <w:lang w:eastAsia="ru-RU"/>
        </w:rPr>
        <w:t>Нарадовая</w:t>
      </w:r>
      <w:proofErr w:type="spellEnd"/>
    </w:p>
    <w:p w:rsidR="006A418D" w:rsidRPr="006A418D" w:rsidRDefault="006A418D" w:rsidP="006A418D">
      <w:pPr>
        <w:spacing w:after="0" w:line="240" w:lineRule="auto"/>
        <w:jc w:val="both"/>
        <w:rPr>
          <w:rFonts w:eastAsia="Times New Roman"/>
          <w:b w:val="0"/>
          <w:bCs/>
          <w:spacing w:val="0"/>
          <w:lang w:eastAsia="ru-RU"/>
        </w:rPr>
      </w:pPr>
    </w:p>
    <w:p w:rsidR="006A418D" w:rsidRPr="006A418D" w:rsidRDefault="006A418D" w:rsidP="006A418D">
      <w:pPr>
        <w:spacing w:after="0" w:line="240" w:lineRule="auto"/>
        <w:jc w:val="both"/>
        <w:rPr>
          <w:rFonts w:eastAsia="Times New Roman"/>
          <w:b w:val="0"/>
          <w:bCs/>
          <w:spacing w:val="0"/>
          <w:lang w:eastAsia="ru-RU"/>
        </w:rPr>
      </w:pPr>
    </w:p>
    <w:p w:rsidR="006A418D" w:rsidRPr="006A418D" w:rsidRDefault="006A418D" w:rsidP="006A418D">
      <w:pPr>
        <w:spacing w:after="0" w:line="240" w:lineRule="auto"/>
        <w:jc w:val="both"/>
        <w:rPr>
          <w:rFonts w:eastAsia="Times New Roman"/>
          <w:b w:val="0"/>
          <w:bCs/>
          <w:spacing w:val="0"/>
          <w:lang w:eastAsia="ru-RU"/>
        </w:rPr>
      </w:pPr>
    </w:p>
    <w:p w:rsidR="006A418D" w:rsidRPr="006A418D" w:rsidRDefault="006A418D" w:rsidP="006A418D">
      <w:pPr>
        <w:spacing w:after="0" w:line="240" w:lineRule="auto"/>
        <w:jc w:val="both"/>
        <w:rPr>
          <w:rFonts w:eastAsia="Times New Roman"/>
          <w:b w:val="0"/>
          <w:bCs/>
          <w:spacing w:val="0"/>
          <w:lang w:eastAsia="ru-RU"/>
        </w:rPr>
      </w:pPr>
    </w:p>
    <w:p w:rsidR="006A418D" w:rsidRPr="006A418D" w:rsidRDefault="006A418D" w:rsidP="006A418D">
      <w:pPr>
        <w:spacing w:after="0" w:line="240" w:lineRule="auto"/>
        <w:jc w:val="both"/>
        <w:rPr>
          <w:rFonts w:eastAsia="Times New Roman"/>
          <w:b w:val="0"/>
          <w:bCs/>
          <w:spacing w:val="0"/>
          <w:lang w:eastAsia="ru-RU"/>
        </w:rPr>
      </w:pPr>
    </w:p>
    <w:p w:rsidR="006A418D" w:rsidRPr="006A418D" w:rsidRDefault="006A418D" w:rsidP="006A418D">
      <w:pPr>
        <w:spacing w:after="0" w:line="240" w:lineRule="auto"/>
        <w:jc w:val="both"/>
        <w:rPr>
          <w:rFonts w:eastAsia="Times New Roman"/>
          <w:b w:val="0"/>
          <w:bCs/>
          <w:spacing w:val="0"/>
          <w:lang w:eastAsia="ru-RU"/>
        </w:rPr>
      </w:pPr>
    </w:p>
    <w:p w:rsidR="006A418D" w:rsidRPr="006A418D" w:rsidRDefault="006A418D" w:rsidP="006A418D">
      <w:pPr>
        <w:spacing w:after="0" w:line="240" w:lineRule="auto"/>
        <w:jc w:val="both"/>
        <w:rPr>
          <w:rFonts w:eastAsia="Times New Roman"/>
          <w:b w:val="0"/>
          <w:bCs/>
          <w:spacing w:val="0"/>
          <w:sz w:val="20"/>
          <w:szCs w:val="20"/>
          <w:lang w:eastAsia="ru-RU"/>
        </w:rPr>
      </w:pPr>
    </w:p>
    <w:p w:rsidR="006A418D" w:rsidRPr="006A418D" w:rsidRDefault="006A418D" w:rsidP="006A418D">
      <w:pPr>
        <w:spacing w:after="0" w:line="240" w:lineRule="auto"/>
        <w:jc w:val="right"/>
        <w:rPr>
          <w:rFonts w:eastAsia="Times New Roman"/>
          <w:b w:val="0"/>
          <w:bCs/>
          <w:spacing w:val="0"/>
          <w:sz w:val="20"/>
          <w:szCs w:val="20"/>
          <w:lang w:eastAsia="ru-RU"/>
        </w:rPr>
      </w:pPr>
      <w:r w:rsidRPr="006A418D">
        <w:rPr>
          <w:rFonts w:eastAsia="Times New Roman"/>
          <w:b w:val="0"/>
          <w:bCs/>
          <w:spacing w:val="0"/>
          <w:sz w:val="20"/>
          <w:szCs w:val="20"/>
          <w:lang w:eastAsia="ru-RU"/>
        </w:rPr>
        <w:t>Приложение № 1</w:t>
      </w:r>
    </w:p>
    <w:p w:rsidR="006A418D" w:rsidRPr="006A418D" w:rsidRDefault="006A418D" w:rsidP="006A418D">
      <w:pPr>
        <w:spacing w:after="0" w:line="240" w:lineRule="auto"/>
        <w:jc w:val="right"/>
        <w:rPr>
          <w:rFonts w:eastAsia="Times New Roman"/>
          <w:b w:val="0"/>
          <w:bCs/>
          <w:spacing w:val="0"/>
          <w:sz w:val="20"/>
          <w:szCs w:val="20"/>
          <w:lang w:eastAsia="ru-RU"/>
        </w:rPr>
      </w:pPr>
      <w:r w:rsidRPr="006A418D">
        <w:rPr>
          <w:rFonts w:eastAsia="Times New Roman"/>
          <w:b w:val="0"/>
          <w:bCs/>
          <w:spacing w:val="0"/>
          <w:sz w:val="20"/>
          <w:szCs w:val="20"/>
          <w:lang w:eastAsia="ru-RU"/>
        </w:rPr>
        <w:t>к Постановлению Администрации</w:t>
      </w:r>
    </w:p>
    <w:p w:rsidR="006A418D" w:rsidRPr="006A418D" w:rsidRDefault="006A418D" w:rsidP="006A418D">
      <w:pPr>
        <w:spacing w:after="0" w:line="240" w:lineRule="auto"/>
        <w:jc w:val="right"/>
        <w:rPr>
          <w:rFonts w:eastAsia="Times New Roman"/>
          <w:b w:val="0"/>
          <w:bCs/>
          <w:spacing w:val="0"/>
          <w:sz w:val="20"/>
          <w:szCs w:val="20"/>
          <w:lang w:eastAsia="ru-RU"/>
        </w:rPr>
      </w:pPr>
      <w:r w:rsidRPr="006A418D">
        <w:rPr>
          <w:rFonts w:eastAsia="Times New Roman"/>
          <w:b w:val="0"/>
          <w:bCs/>
          <w:spacing w:val="0"/>
          <w:sz w:val="20"/>
          <w:szCs w:val="20"/>
          <w:lang w:eastAsia="ru-RU"/>
        </w:rPr>
        <w:t>Рагозинского сельского поселения</w:t>
      </w:r>
    </w:p>
    <w:p w:rsidR="006A418D" w:rsidRPr="006A418D" w:rsidRDefault="006A418D" w:rsidP="006A418D">
      <w:pPr>
        <w:spacing w:after="0" w:line="240" w:lineRule="auto"/>
        <w:jc w:val="right"/>
        <w:rPr>
          <w:rFonts w:eastAsia="Times New Roman"/>
          <w:b w:val="0"/>
          <w:bCs/>
          <w:spacing w:val="0"/>
          <w:sz w:val="20"/>
          <w:szCs w:val="20"/>
          <w:lang w:eastAsia="ru-RU"/>
        </w:rPr>
      </w:pPr>
      <w:r w:rsidRPr="006A418D">
        <w:rPr>
          <w:rFonts w:eastAsia="Times New Roman"/>
          <w:b w:val="0"/>
          <w:bCs/>
          <w:spacing w:val="0"/>
          <w:sz w:val="20"/>
          <w:szCs w:val="20"/>
          <w:lang w:eastAsia="ru-RU"/>
        </w:rPr>
        <w:t>от 25.10.2024 № 48</w:t>
      </w:r>
    </w:p>
    <w:p w:rsidR="006A418D" w:rsidRPr="006A418D" w:rsidRDefault="006A418D" w:rsidP="006A418D">
      <w:pPr>
        <w:spacing w:after="0" w:line="240" w:lineRule="auto"/>
        <w:jc w:val="center"/>
        <w:rPr>
          <w:rFonts w:eastAsia="Times New Roman"/>
          <w:bCs/>
          <w:spacing w:val="0"/>
          <w:lang w:eastAsia="ru-RU"/>
        </w:rPr>
      </w:pPr>
      <w:r w:rsidRPr="006A418D">
        <w:rPr>
          <w:rFonts w:eastAsia="Times New Roman"/>
          <w:bCs/>
          <w:spacing w:val="0"/>
          <w:lang w:eastAsia="ru-RU"/>
        </w:rPr>
        <w:t>Предварительные итоги социально-экономического развития Рагозинского сельского поселения Седельниковского муниципального района Омской области за 9 месяцев 2024 года и ожидаемые итоги социально-экономического развития Рагозинского сельского поселения Седельниковского муниципального района Омской области за 2024год</w:t>
      </w:r>
    </w:p>
    <w:p w:rsidR="006A418D" w:rsidRPr="006A418D" w:rsidRDefault="006A418D" w:rsidP="006A418D">
      <w:pPr>
        <w:spacing w:after="0" w:line="240" w:lineRule="auto"/>
        <w:jc w:val="center"/>
        <w:rPr>
          <w:rFonts w:eastAsia="Times New Roman"/>
          <w:bCs/>
          <w:spacing w:val="0"/>
          <w:lang w:eastAsia="ru-RU"/>
        </w:rPr>
      </w:pPr>
    </w:p>
    <w:p w:rsidR="006A418D" w:rsidRPr="006A418D" w:rsidRDefault="006A418D" w:rsidP="006A418D">
      <w:pPr>
        <w:spacing w:after="0" w:line="240" w:lineRule="auto"/>
        <w:jc w:val="both"/>
        <w:rPr>
          <w:rFonts w:eastAsia="Times New Roman"/>
          <w:b w:val="0"/>
          <w:bCs/>
          <w:spacing w:val="0"/>
          <w:lang w:eastAsia="ru-RU"/>
        </w:rPr>
      </w:pPr>
      <w:r w:rsidRPr="006A418D">
        <w:rPr>
          <w:rFonts w:eastAsia="Times New Roman"/>
          <w:b w:val="0"/>
          <w:bCs/>
          <w:spacing w:val="0"/>
          <w:lang w:eastAsia="ru-RU"/>
        </w:rPr>
        <w:t xml:space="preserve">            1. Предварительные итоги социально-экономического развития Рагозинского сельского поселения Седельниковского муниципального района Омской области за 9 месяцев 2024 года.</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Деятельность Администрации Рагозинского сельского поселения Седельниковского муниципального района Омской области направлена </w:t>
      </w:r>
      <w:proofErr w:type="gramStart"/>
      <w:r w:rsidRPr="006A418D">
        <w:rPr>
          <w:rFonts w:eastAsia="Times New Roman"/>
          <w:b w:val="0"/>
          <w:spacing w:val="0"/>
          <w:lang w:eastAsia="ru-RU"/>
        </w:rPr>
        <w:t>на  повышение</w:t>
      </w:r>
      <w:proofErr w:type="gramEnd"/>
      <w:r w:rsidRPr="006A418D">
        <w:rPr>
          <w:rFonts w:eastAsia="Times New Roman"/>
          <w:b w:val="0"/>
          <w:spacing w:val="0"/>
          <w:lang w:eastAsia="ru-RU"/>
        </w:rPr>
        <w:t xml:space="preserve"> качества жизни населения.</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Рагозинское сельское поселение является территорией со сложившейся сельскохозяйственной </w:t>
      </w:r>
      <w:proofErr w:type="gramStart"/>
      <w:r w:rsidRPr="006A418D">
        <w:rPr>
          <w:rFonts w:eastAsia="Times New Roman"/>
          <w:b w:val="0"/>
          <w:spacing w:val="0"/>
          <w:lang w:eastAsia="ru-RU"/>
        </w:rPr>
        <w:t>специализацией  преимущественно</w:t>
      </w:r>
      <w:proofErr w:type="gramEnd"/>
      <w:r w:rsidRPr="006A418D">
        <w:rPr>
          <w:rFonts w:eastAsia="Times New Roman"/>
          <w:b w:val="0"/>
          <w:spacing w:val="0"/>
          <w:lang w:eastAsia="ru-RU"/>
        </w:rPr>
        <w:t xml:space="preserve"> зернового и мясо-молочного направления. В 2024 году производством сельскохозяйственной </w:t>
      </w:r>
      <w:proofErr w:type="gramStart"/>
      <w:r w:rsidRPr="006A418D">
        <w:rPr>
          <w:rFonts w:eastAsia="Times New Roman"/>
          <w:b w:val="0"/>
          <w:spacing w:val="0"/>
          <w:lang w:eastAsia="ru-RU"/>
        </w:rPr>
        <w:t>продукции  занимались</w:t>
      </w:r>
      <w:proofErr w:type="gramEnd"/>
      <w:r w:rsidRPr="006A418D">
        <w:rPr>
          <w:rFonts w:eastAsia="Times New Roman"/>
          <w:b w:val="0"/>
          <w:spacing w:val="0"/>
          <w:lang w:eastAsia="ru-RU"/>
        </w:rPr>
        <w:t xml:space="preserve"> 150 личное подсобное хозяйство (далее ЛПХ) и 1 коллективное хозяйство СПК «</w:t>
      </w:r>
      <w:proofErr w:type="spellStart"/>
      <w:r w:rsidRPr="006A418D">
        <w:rPr>
          <w:rFonts w:eastAsia="Times New Roman"/>
          <w:b w:val="0"/>
          <w:spacing w:val="0"/>
          <w:lang w:eastAsia="ru-RU"/>
        </w:rPr>
        <w:t>Рагозинский</w:t>
      </w:r>
      <w:proofErr w:type="spellEnd"/>
      <w:r w:rsidRPr="006A418D">
        <w:rPr>
          <w:rFonts w:eastAsia="Times New Roman"/>
          <w:b w:val="0"/>
          <w:spacing w:val="0"/>
          <w:lang w:eastAsia="ru-RU"/>
        </w:rPr>
        <w:t>».</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Приоритетным направлением в сельском хозяйстве определено развитие молочного и мясного производства, выращивание зерновых культур.</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В сельском хозяйстве объем производства </w:t>
      </w:r>
      <w:proofErr w:type="gramStart"/>
      <w:r w:rsidRPr="006A418D">
        <w:rPr>
          <w:rFonts w:eastAsia="Times New Roman"/>
          <w:b w:val="0"/>
          <w:spacing w:val="0"/>
          <w:lang w:eastAsia="ru-RU"/>
        </w:rPr>
        <w:t>продукции  как</w:t>
      </w:r>
      <w:proofErr w:type="gramEnd"/>
      <w:r w:rsidRPr="006A418D">
        <w:rPr>
          <w:rFonts w:eastAsia="Times New Roman"/>
          <w:b w:val="0"/>
          <w:spacing w:val="0"/>
          <w:lang w:eastAsia="ru-RU"/>
        </w:rPr>
        <w:t xml:space="preserve"> растениеводства, так и животноводства прогнозируется с увеличением  соответственно на 2 и 1 процента.</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Приоритетным направлением в личных подсобных хозяйствах определено развитие молочного производства. К уровню прошлого года поголовье коров уменьшилось. </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В текущем году деятельность Администрации Рагозинского сельского поселения Седельниковского муниципального района Омской области направлена на сохранение поголовья скота в личных подсобных хозяйствах.         Развитие молочного скотоводства – наилучший путь сохранения села.</w:t>
      </w:r>
    </w:p>
    <w:p w:rsidR="006A418D" w:rsidRPr="006A418D" w:rsidRDefault="006A418D" w:rsidP="006A418D">
      <w:pPr>
        <w:spacing w:after="0" w:line="240" w:lineRule="auto"/>
        <w:rPr>
          <w:rFonts w:eastAsia="Times New Roman"/>
          <w:b w:val="0"/>
          <w:spacing w:val="0"/>
          <w:lang w:eastAsia="ru-RU"/>
        </w:rPr>
      </w:pPr>
    </w:p>
    <w:tbl>
      <w:tblPr>
        <w:tblW w:w="9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722"/>
        <w:gridCol w:w="2038"/>
        <w:gridCol w:w="1872"/>
      </w:tblGrid>
      <w:tr w:rsidR="006A418D" w:rsidRPr="006A418D" w:rsidTr="00084A0D">
        <w:tc>
          <w:tcPr>
            <w:tcW w:w="3794"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 xml:space="preserve">Наименование </w:t>
            </w:r>
          </w:p>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 xml:space="preserve">показателя </w:t>
            </w:r>
          </w:p>
        </w:tc>
        <w:tc>
          <w:tcPr>
            <w:tcW w:w="172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2023г</w:t>
            </w:r>
          </w:p>
        </w:tc>
        <w:tc>
          <w:tcPr>
            <w:tcW w:w="2038"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 xml:space="preserve">9 месяцев </w:t>
            </w:r>
          </w:p>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 xml:space="preserve"> 2024</w:t>
            </w:r>
          </w:p>
        </w:tc>
        <w:tc>
          <w:tcPr>
            <w:tcW w:w="187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2024г</w:t>
            </w:r>
          </w:p>
        </w:tc>
      </w:tr>
      <w:tr w:rsidR="006A418D" w:rsidRPr="006A418D" w:rsidTr="00084A0D">
        <w:tc>
          <w:tcPr>
            <w:tcW w:w="3794" w:type="dxa"/>
          </w:tcPr>
          <w:p w:rsidR="006A418D" w:rsidRPr="006A418D" w:rsidRDefault="006A418D" w:rsidP="006A418D">
            <w:pPr>
              <w:spacing w:after="0" w:line="240" w:lineRule="auto"/>
              <w:rPr>
                <w:rFonts w:eastAsia="Times New Roman"/>
                <w:spacing w:val="0"/>
                <w:lang w:eastAsia="ru-RU"/>
              </w:rPr>
            </w:pPr>
            <w:r w:rsidRPr="006A418D">
              <w:rPr>
                <w:rFonts w:eastAsia="Times New Roman"/>
                <w:spacing w:val="0"/>
                <w:lang w:eastAsia="ru-RU"/>
              </w:rPr>
              <w:t>СПК «</w:t>
            </w:r>
            <w:proofErr w:type="spellStart"/>
            <w:r w:rsidRPr="006A418D">
              <w:rPr>
                <w:rFonts w:eastAsia="Times New Roman"/>
                <w:spacing w:val="0"/>
                <w:lang w:eastAsia="ru-RU"/>
              </w:rPr>
              <w:t>Рагозинский</w:t>
            </w:r>
            <w:proofErr w:type="spellEnd"/>
            <w:r w:rsidRPr="006A418D">
              <w:rPr>
                <w:rFonts w:eastAsia="Times New Roman"/>
                <w:spacing w:val="0"/>
                <w:lang w:eastAsia="ru-RU"/>
              </w:rPr>
              <w:t>»</w:t>
            </w:r>
          </w:p>
        </w:tc>
        <w:tc>
          <w:tcPr>
            <w:tcW w:w="1722" w:type="dxa"/>
          </w:tcPr>
          <w:p w:rsidR="006A418D" w:rsidRPr="006A418D" w:rsidRDefault="006A418D" w:rsidP="006A418D">
            <w:pPr>
              <w:spacing w:after="0" w:line="240" w:lineRule="auto"/>
              <w:rPr>
                <w:rFonts w:eastAsia="Times New Roman"/>
                <w:b w:val="0"/>
                <w:spacing w:val="0"/>
                <w:lang w:eastAsia="ru-RU"/>
              </w:rPr>
            </w:pPr>
          </w:p>
        </w:tc>
        <w:tc>
          <w:tcPr>
            <w:tcW w:w="2038" w:type="dxa"/>
          </w:tcPr>
          <w:p w:rsidR="006A418D" w:rsidRPr="006A418D" w:rsidRDefault="006A418D" w:rsidP="006A418D">
            <w:pPr>
              <w:spacing w:after="0" w:line="240" w:lineRule="auto"/>
              <w:rPr>
                <w:rFonts w:eastAsia="Times New Roman"/>
                <w:b w:val="0"/>
                <w:spacing w:val="0"/>
                <w:lang w:eastAsia="ru-RU"/>
              </w:rPr>
            </w:pPr>
          </w:p>
        </w:tc>
        <w:tc>
          <w:tcPr>
            <w:tcW w:w="1872" w:type="dxa"/>
          </w:tcPr>
          <w:p w:rsidR="006A418D" w:rsidRPr="006A418D" w:rsidRDefault="006A418D" w:rsidP="006A418D">
            <w:pPr>
              <w:spacing w:after="0" w:line="240" w:lineRule="auto"/>
              <w:rPr>
                <w:rFonts w:eastAsia="Times New Roman"/>
                <w:b w:val="0"/>
                <w:spacing w:val="0"/>
                <w:lang w:eastAsia="ru-RU"/>
              </w:rPr>
            </w:pPr>
          </w:p>
        </w:tc>
      </w:tr>
      <w:tr w:rsidR="006A418D" w:rsidRPr="006A418D" w:rsidTr="00084A0D">
        <w:tc>
          <w:tcPr>
            <w:tcW w:w="3794"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Посевная площадь га</w:t>
            </w:r>
          </w:p>
        </w:tc>
        <w:tc>
          <w:tcPr>
            <w:tcW w:w="172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311</w:t>
            </w:r>
          </w:p>
        </w:tc>
        <w:tc>
          <w:tcPr>
            <w:tcW w:w="2038" w:type="dxa"/>
          </w:tcPr>
          <w:p w:rsidR="006A418D" w:rsidRPr="006A418D" w:rsidRDefault="006A418D" w:rsidP="006A418D">
            <w:pPr>
              <w:spacing w:after="0" w:line="240" w:lineRule="auto"/>
              <w:ind w:left="-108" w:firstLine="108"/>
              <w:rPr>
                <w:rFonts w:eastAsia="Times New Roman"/>
                <w:b w:val="0"/>
                <w:spacing w:val="0"/>
                <w:lang w:eastAsia="ru-RU"/>
              </w:rPr>
            </w:pPr>
            <w:r w:rsidRPr="006A418D">
              <w:rPr>
                <w:rFonts w:eastAsia="Times New Roman"/>
                <w:b w:val="0"/>
                <w:spacing w:val="0"/>
                <w:lang w:eastAsia="ru-RU"/>
              </w:rPr>
              <w:t>70</w:t>
            </w:r>
          </w:p>
        </w:tc>
        <w:tc>
          <w:tcPr>
            <w:tcW w:w="187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70</w:t>
            </w:r>
          </w:p>
        </w:tc>
      </w:tr>
      <w:tr w:rsidR="006A418D" w:rsidRPr="006A418D" w:rsidTr="00084A0D">
        <w:tc>
          <w:tcPr>
            <w:tcW w:w="3794" w:type="dxa"/>
          </w:tcPr>
          <w:p w:rsidR="006A418D" w:rsidRPr="006A418D" w:rsidRDefault="006A418D" w:rsidP="006A418D">
            <w:pPr>
              <w:spacing w:after="0" w:line="240" w:lineRule="auto"/>
              <w:rPr>
                <w:rFonts w:eastAsia="Times New Roman"/>
                <w:b w:val="0"/>
                <w:spacing w:val="0"/>
                <w:lang w:eastAsia="ru-RU"/>
              </w:rPr>
            </w:pPr>
            <w:proofErr w:type="gramStart"/>
            <w:r w:rsidRPr="006A418D">
              <w:rPr>
                <w:rFonts w:eastAsia="Times New Roman"/>
                <w:b w:val="0"/>
                <w:spacing w:val="0"/>
                <w:lang w:eastAsia="ru-RU"/>
              </w:rPr>
              <w:t>Урожайность  га</w:t>
            </w:r>
            <w:proofErr w:type="gramEnd"/>
          </w:p>
        </w:tc>
        <w:tc>
          <w:tcPr>
            <w:tcW w:w="172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6,8</w:t>
            </w:r>
          </w:p>
        </w:tc>
        <w:tc>
          <w:tcPr>
            <w:tcW w:w="2038"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1,6</w:t>
            </w:r>
          </w:p>
        </w:tc>
        <w:tc>
          <w:tcPr>
            <w:tcW w:w="187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1,6</w:t>
            </w:r>
          </w:p>
        </w:tc>
      </w:tr>
      <w:tr w:rsidR="006A418D" w:rsidRPr="006A418D" w:rsidTr="00084A0D">
        <w:tc>
          <w:tcPr>
            <w:tcW w:w="3794"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 xml:space="preserve">Всего КРС в </w:t>
            </w:r>
            <w:proofErr w:type="gramStart"/>
            <w:r w:rsidRPr="006A418D">
              <w:rPr>
                <w:rFonts w:eastAsia="Times New Roman"/>
                <w:b w:val="0"/>
                <w:spacing w:val="0"/>
                <w:lang w:eastAsia="ru-RU"/>
              </w:rPr>
              <w:t>т .</w:t>
            </w:r>
            <w:proofErr w:type="gramEnd"/>
            <w:r w:rsidRPr="006A418D">
              <w:rPr>
                <w:rFonts w:eastAsia="Times New Roman"/>
                <w:b w:val="0"/>
                <w:spacing w:val="0"/>
                <w:lang w:eastAsia="ru-RU"/>
              </w:rPr>
              <w:t xml:space="preserve">ч. </w:t>
            </w:r>
          </w:p>
        </w:tc>
        <w:tc>
          <w:tcPr>
            <w:tcW w:w="1722" w:type="dxa"/>
          </w:tcPr>
          <w:p w:rsidR="006A418D" w:rsidRPr="006A418D" w:rsidRDefault="006A418D" w:rsidP="006A418D">
            <w:pPr>
              <w:spacing w:after="0" w:line="240" w:lineRule="auto"/>
              <w:rPr>
                <w:rFonts w:eastAsia="Times New Roman"/>
                <w:b w:val="0"/>
                <w:spacing w:val="0"/>
                <w:lang w:val="en-US" w:eastAsia="ru-RU"/>
              </w:rPr>
            </w:pPr>
            <w:r w:rsidRPr="006A418D">
              <w:rPr>
                <w:rFonts w:eastAsia="Times New Roman"/>
                <w:b w:val="0"/>
                <w:spacing w:val="0"/>
                <w:lang w:eastAsia="ru-RU"/>
              </w:rPr>
              <w:t>93</w:t>
            </w:r>
          </w:p>
        </w:tc>
        <w:tc>
          <w:tcPr>
            <w:tcW w:w="2038"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0</w:t>
            </w:r>
          </w:p>
        </w:tc>
        <w:tc>
          <w:tcPr>
            <w:tcW w:w="187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0</w:t>
            </w:r>
          </w:p>
        </w:tc>
      </w:tr>
      <w:tr w:rsidR="006A418D" w:rsidRPr="006A418D" w:rsidTr="00084A0D">
        <w:tc>
          <w:tcPr>
            <w:tcW w:w="3794"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коров</w:t>
            </w:r>
          </w:p>
        </w:tc>
        <w:tc>
          <w:tcPr>
            <w:tcW w:w="172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84</w:t>
            </w:r>
          </w:p>
        </w:tc>
        <w:tc>
          <w:tcPr>
            <w:tcW w:w="2038"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0</w:t>
            </w:r>
          </w:p>
        </w:tc>
        <w:tc>
          <w:tcPr>
            <w:tcW w:w="187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0</w:t>
            </w:r>
          </w:p>
        </w:tc>
      </w:tr>
      <w:tr w:rsidR="006A418D" w:rsidRPr="006A418D" w:rsidTr="00084A0D">
        <w:tc>
          <w:tcPr>
            <w:tcW w:w="3794" w:type="dxa"/>
          </w:tcPr>
          <w:p w:rsidR="006A418D" w:rsidRPr="006A418D" w:rsidRDefault="006A418D" w:rsidP="006A418D">
            <w:pPr>
              <w:spacing w:after="0" w:line="240" w:lineRule="auto"/>
              <w:rPr>
                <w:rFonts w:eastAsia="Times New Roman"/>
                <w:spacing w:val="0"/>
                <w:lang w:eastAsia="ru-RU"/>
              </w:rPr>
            </w:pPr>
            <w:r w:rsidRPr="006A418D">
              <w:rPr>
                <w:rFonts w:eastAsia="Times New Roman"/>
                <w:spacing w:val="0"/>
                <w:lang w:eastAsia="ru-RU"/>
              </w:rPr>
              <w:t>Личные подворья</w:t>
            </w:r>
          </w:p>
        </w:tc>
        <w:tc>
          <w:tcPr>
            <w:tcW w:w="1722" w:type="dxa"/>
          </w:tcPr>
          <w:p w:rsidR="006A418D" w:rsidRPr="006A418D" w:rsidRDefault="006A418D" w:rsidP="006A418D">
            <w:pPr>
              <w:spacing w:after="0" w:line="240" w:lineRule="auto"/>
              <w:rPr>
                <w:rFonts w:eastAsia="Times New Roman"/>
                <w:b w:val="0"/>
                <w:spacing w:val="0"/>
                <w:lang w:eastAsia="ru-RU"/>
              </w:rPr>
            </w:pPr>
          </w:p>
        </w:tc>
        <w:tc>
          <w:tcPr>
            <w:tcW w:w="2038" w:type="dxa"/>
          </w:tcPr>
          <w:p w:rsidR="006A418D" w:rsidRPr="006A418D" w:rsidRDefault="006A418D" w:rsidP="006A418D">
            <w:pPr>
              <w:spacing w:after="0" w:line="240" w:lineRule="auto"/>
              <w:rPr>
                <w:rFonts w:eastAsia="Times New Roman"/>
                <w:b w:val="0"/>
                <w:spacing w:val="0"/>
                <w:lang w:eastAsia="ru-RU"/>
              </w:rPr>
            </w:pPr>
          </w:p>
        </w:tc>
        <w:tc>
          <w:tcPr>
            <w:tcW w:w="1872" w:type="dxa"/>
          </w:tcPr>
          <w:p w:rsidR="006A418D" w:rsidRPr="006A418D" w:rsidRDefault="006A418D" w:rsidP="006A418D">
            <w:pPr>
              <w:spacing w:after="0" w:line="240" w:lineRule="auto"/>
              <w:rPr>
                <w:rFonts w:eastAsia="Times New Roman"/>
                <w:b w:val="0"/>
                <w:spacing w:val="0"/>
                <w:lang w:eastAsia="ru-RU"/>
              </w:rPr>
            </w:pPr>
          </w:p>
        </w:tc>
      </w:tr>
      <w:tr w:rsidR="006A418D" w:rsidRPr="006A418D" w:rsidTr="00084A0D">
        <w:tc>
          <w:tcPr>
            <w:tcW w:w="3794"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 xml:space="preserve">Всего КРС в </w:t>
            </w:r>
            <w:proofErr w:type="gramStart"/>
            <w:r w:rsidRPr="006A418D">
              <w:rPr>
                <w:rFonts w:eastAsia="Times New Roman"/>
                <w:b w:val="0"/>
                <w:spacing w:val="0"/>
                <w:lang w:eastAsia="ru-RU"/>
              </w:rPr>
              <w:t>т .</w:t>
            </w:r>
            <w:proofErr w:type="gramEnd"/>
            <w:r w:rsidRPr="006A418D">
              <w:rPr>
                <w:rFonts w:eastAsia="Times New Roman"/>
                <w:b w:val="0"/>
                <w:spacing w:val="0"/>
                <w:lang w:eastAsia="ru-RU"/>
              </w:rPr>
              <w:t>ч./голов/</w:t>
            </w:r>
          </w:p>
        </w:tc>
        <w:tc>
          <w:tcPr>
            <w:tcW w:w="1722" w:type="dxa"/>
          </w:tcPr>
          <w:p w:rsidR="006A418D" w:rsidRPr="006A418D" w:rsidRDefault="006A418D" w:rsidP="006A418D">
            <w:pPr>
              <w:spacing w:after="0" w:line="240" w:lineRule="auto"/>
              <w:rPr>
                <w:rFonts w:eastAsia="Times New Roman"/>
                <w:b w:val="0"/>
                <w:spacing w:val="0"/>
                <w:lang w:val="en-US" w:eastAsia="ru-RU"/>
              </w:rPr>
            </w:pPr>
            <w:r w:rsidRPr="006A418D">
              <w:rPr>
                <w:rFonts w:eastAsia="Times New Roman"/>
                <w:b w:val="0"/>
                <w:spacing w:val="0"/>
                <w:lang w:eastAsia="ru-RU"/>
              </w:rPr>
              <w:t>86</w:t>
            </w:r>
          </w:p>
        </w:tc>
        <w:tc>
          <w:tcPr>
            <w:tcW w:w="2038"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63</w:t>
            </w:r>
          </w:p>
        </w:tc>
        <w:tc>
          <w:tcPr>
            <w:tcW w:w="187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63</w:t>
            </w:r>
          </w:p>
        </w:tc>
      </w:tr>
      <w:tr w:rsidR="006A418D" w:rsidRPr="006A418D" w:rsidTr="00084A0D">
        <w:tc>
          <w:tcPr>
            <w:tcW w:w="3794"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коров</w:t>
            </w:r>
          </w:p>
        </w:tc>
        <w:tc>
          <w:tcPr>
            <w:tcW w:w="172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39</w:t>
            </w:r>
          </w:p>
        </w:tc>
        <w:tc>
          <w:tcPr>
            <w:tcW w:w="2038"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27</w:t>
            </w:r>
          </w:p>
        </w:tc>
        <w:tc>
          <w:tcPr>
            <w:tcW w:w="187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27</w:t>
            </w:r>
          </w:p>
        </w:tc>
      </w:tr>
      <w:tr w:rsidR="006A418D" w:rsidRPr="006A418D" w:rsidTr="00084A0D">
        <w:tc>
          <w:tcPr>
            <w:tcW w:w="3794"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Произведено молока т.</w:t>
            </w:r>
          </w:p>
        </w:tc>
        <w:tc>
          <w:tcPr>
            <w:tcW w:w="1722" w:type="dxa"/>
          </w:tcPr>
          <w:p w:rsidR="006A418D" w:rsidRPr="006A418D" w:rsidRDefault="006A418D" w:rsidP="006A418D">
            <w:pPr>
              <w:spacing w:after="0" w:line="240" w:lineRule="auto"/>
              <w:rPr>
                <w:rFonts w:eastAsia="Times New Roman"/>
                <w:b w:val="0"/>
                <w:spacing w:val="0"/>
                <w:lang w:val="en-US" w:eastAsia="ru-RU"/>
              </w:rPr>
            </w:pPr>
            <w:r w:rsidRPr="006A418D">
              <w:rPr>
                <w:rFonts w:eastAsia="Times New Roman"/>
                <w:b w:val="0"/>
                <w:spacing w:val="0"/>
                <w:lang w:eastAsia="ru-RU"/>
              </w:rPr>
              <w:t>520</w:t>
            </w:r>
          </w:p>
        </w:tc>
        <w:tc>
          <w:tcPr>
            <w:tcW w:w="2038"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128</w:t>
            </w:r>
          </w:p>
        </w:tc>
        <w:tc>
          <w:tcPr>
            <w:tcW w:w="187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128</w:t>
            </w:r>
          </w:p>
        </w:tc>
      </w:tr>
      <w:tr w:rsidR="006A418D" w:rsidRPr="006A418D" w:rsidTr="00084A0D">
        <w:tc>
          <w:tcPr>
            <w:tcW w:w="3794"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Произведено мяса т.</w:t>
            </w:r>
          </w:p>
        </w:tc>
        <w:tc>
          <w:tcPr>
            <w:tcW w:w="172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60</w:t>
            </w:r>
          </w:p>
        </w:tc>
        <w:tc>
          <w:tcPr>
            <w:tcW w:w="2038"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35</w:t>
            </w:r>
          </w:p>
        </w:tc>
        <w:tc>
          <w:tcPr>
            <w:tcW w:w="1872" w:type="dxa"/>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35</w:t>
            </w:r>
          </w:p>
        </w:tc>
      </w:tr>
    </w:tbl>
    <w:p w:rsidR="006A418D" w:rsidRPr="006A418D" w:rsidRDefault="006A418D" w:rsidP="006A418D">
      <w:pPr>
        <w:spacing w:after="0" w:line="240" w:lineRule="auto"/>
        <w:ind w:firstLine="708"/>
        <w:jc w:val="both"/>
        <w:rPr>
          <w:rFonts w:eastAsia="Times New Roman"/>
          <w:b w:val="0"/>
          <w:spacing w:val="0"/>
          <w:lang w:eastAsia="ru-RU"/>
        </w:rPr>
      </w:pPr>
    </w:p>
    <w:p w:rsidR="006A418D" w:rsidRPr="006A418D" w:rsidRDefault="006A418D" w:rsidP="006A418D">
      <w:pPr>
        <w:spacing w:after="0" w:line="240" w:lineRule="auto"/>
        <w:ind w:firstLine="708"/>
        <w:jc w:val="both"/>
        <w:rPr>
          <w:rFonts w:eastAsia="Times New Roman"/>
          <w:b w:val="0"/>
          <w:spacing w:val="0"/>
          <w:lang w:eastAsia="ru-RU"/>
        </w:rPr>
      </w:pPr>
      <w:r w:rsidRPr="006A418D">
        <w:rPr>
          <w:rFonts w:eastAsia="Times New Roman"/>
          <w:b w:val="0"/>
          <w:spacing w:val="0"/>
          <w:lang w:eastAsia="ru-RU"/>
        </w:rPr>
        <w:t xml:space="preserve">В основном все жители Рагозинского сельского поселения занимаются выращиванием картофеля и его реализацией. В личных хозяйствах </w:t>
      </w:r>
      <w:proofErr w:type="gramStart"/>
      <w:r w:rsidRPr="006A418D">
        <w:rPr>
          <w:rFonts w:eastAsia="Times New Roman"/>
          <w:b w:val="0"/>
          <w:spacing w:val="0"/>
          <w:lang w:eastAsia="ru-RU"/>
        </w:rPr>
        <w:t>развивается  коневодство</w:t>
      </w:r>
      <w:proofErr w:type="gramEnd"/>
      <w:r w:rsidRPr="006A418D">
        <w:rPr>
          <w:rFonts w:eastAsia="Times New Roman"/>
          <w:b w:val="0"/>
          <w:spacing w:val="0"/>
          <w:lang w:eastAsia="ru-RU"/>
        </w:rPr>
        <w:t>, за 9 месяцев текущего года лошадей насчитывалось 90 голов, КРС-63 голов,  уменьшилось поголовье коз и овец, составляет 102 голов, на уровне прошлого года остается поголовье птицы, уменьшилось поголовье свиней-110. Население Рагозинского сельского поселения разводит кроликов, поголовье которых составляет – 66 голов, занимается пчеловодством - 25 пчелосемей содержаться в ЛПХ.</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2. Ожидаемые итоги социально-экономического развития Рагозинского сельского поселения Седельниковского муниципального </w:t>
      </w:r>
      <w:proofErr w:type="gramStart"/>
      <w:r w:rsidRPr="006A418D">
        <w:rPr>
          <w:rFonts w:eastAsia="Times New Roman"/>
          <w:b w:val="0"/>
          <w:spacing w:val="0"/>
          <w:lang w:eastAsia="ru-RU"/>
        </w:rPr>
        <w:t>района  Омской</w:t>
      </w:r>
      <w:proofErr w:type="gramEnd"/>
      <w:r w:rsidRPr="006A418D">
        <w:rPr>
          <w:rFonts w:eastAsia="Times New Roman"/>
          <w:b w:val="0"/>
          <w:spacing w:val="0"/>
          <w:lang w:eastAsia="ru-RU"/>
        </w:rPr>
        <w:t xml:space="preserve"> области в 2024 году.</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По прогнозной оценке за 2024 год ожидается значительная динамика показателей уровня жизни населения. К концу 2024 года прогнозируется рост уровня среднемесячной заработной платы работников к уровню 2023 года на 7,5%.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С учетом роста денежных доходов населения наблюдается динамика развития потребительского рынка. Оборот розничной торговли в 2024 году возрастет на 15 процентов к уровню 2023 года.</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В целях улучшения состояния здоровья населения, удержания социально – эпидемиологической ситуации в Рагозинском сельском поселении организованы:</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диспансеризация населения;</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на территории Рагозинского сельского поселения работала передвижная </w:t>
      </w:r>
      <w:proofErr w:type="spellStart"/>
      <w:r w:rsidRPr="006A418D">
        <w:rPr>
          <w:rFonts w:eastAsia="Times New Roman"/>
          <w:b w:val="0"/>
          <w:spacing w:val="0"/>
          <w:lang w:eastAsia="ru-RU"/>
        </w:rPr>
        <w:t>флюроустановка</w:t>
      </w:r>
      <w:proofErr w:type="spellEnd"/>
      <w:r w:rsidRPr="006A418D">
        <w:rPr>
          <w:rFonts w:eastAsia="Times New Roman"/>
          <w:b w:val="0"/>
          <w:spacing w:val="0"/>
          <w:lang w:eastAsia="ru-RU"/>
        </w:rPr>
        <w:t xml:space="preserve">, в результате чего прошли </w:t>
      </w:r>
      <w:proofErr w:type="spellStart"/>
      <w:r w:rsidRPr="006A418D">
        <w:rPr>
          <w:rFonts w:eastAsia="Times New Roman"/>
          <w:b w:val="0"/>
          <w:spacing w:val="0"/>
          <w:lang w:eastAsia="ru-RU"/>
        </w:rPr>
        <w:t>флюрообследование</w:t>
      </w:r>
      <w:proofErr w:type="spellEnd"/>
      <w:r w:rsidRPr="006A418D">
        <w:rPr>
          <w:rFonts w:eastAsia="Times New Roman"/>
          <w:b w:val="0"/>
          <w:spacing w:val="0"/>
          <w:lang w:eastAsia="ru-RU"/>
        </w:rPr>
        <w:t xml:space="preserve"> 173 человека;</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вакцинация населения Рагозинского сельского поселения против гриппа привиты 90 человек;</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Одним из направлений деятельности Администрации Рагозинского сельского поселения являлось благоустройство территории поселения:</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проводились субботники по уборке территории от мусора, сорняков, сухих деревьев;</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скашивание травы и сорняков в центре и по улицам села;</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организация посадки цветов возле учреждений социальной сферы и т. д.</w:t>
      </w: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right"/>
        <w:rPr>
          <w:rFonts w:eastAsia="Times New Roman"/>
          <w:b w:val="0"/>
          <w:bCs/>
          <w:spacing w:val="0"/>
          <w:sz w:val="20"/>
          <w:szCs w:val="20"/>
          <w:lang w:eastAsia="ru-RU"/>
        </w:rPr>
      </w:pPr>
    </w:p>
    <w:p w:rsidR="006A418D" w:rsidRPr="006A418D" w:rsidRDefault="006A418D" w:rsidP="006A418D">
      <w:pPr>
        <w:spacing w:after="0" w:line="240" w:lineRule="auto"/>
        <w:jc w:val="right"/>
        <w:rPr>
          <w:rFonts w:eastAsia="Times New Roman"/>
          <w:b w:val="0"/>
          <w:bCs/>
          <w:spacing w:val="0"/>
          <w:sz w:val="20"/>
          <w:szCs w:val="20"/>
          <w:lang w:eastAsia="ru-RU"/>
        </w:rPr>
      </w:pPr>
    </w:p>
    <w:p w:rsidR="006A418D" w:rsidRPr="006A418D" w:rsidRDefault="006A418D" w:rsidP="006A418D">
      <w:pPr>
        <w:spacing w:after="0" w:line="240" w:lineRule="auto"/>
        <w:jc w:val="right"/>
        <w:rPr>
          <w:rFonts w:eastAsia="Times New Roman"/>
          <w:b w:val="0"/>
          <w:bCs/>
          <w:spacing w:val="0"/>
          <w:sz w:val="20"/>
          <w:szCs w:val="20"/>
          <w:lang w:eastAsia="ru-RU"/>
        </w:rPr>
      </w:pPr>
    </w:p>
    <w:p w:rsidR="006A418D" w:rsidRPr="006A418D" w:rsidRDefault="006A418D" w:rsidP="006A418D">
      <w:pPr>
        <w:spacing w:after="0" w:line="240" w:lineRule="auto"/>
        <w:jc w:val="right"/>
        <w:rPr>
          <w:rFonts w:eastAsia="Times New Roman"/>
          <w:b w:val="0"/>
          <w:bCs/>
          <w:spacing w:val="0"/>
          <w:sz w:val="20"/>
          <w:szCs w:val="20"/>
          <w:lang w:eastAsia="ru-RU"/>
        </w:rPr>
      </w:pPr>
    </w:p>
    <w:p w:rsidR="006A418D" w:rsidRPr="006A418D" w:rsidRDefault="006A418D" w:rsidP="006A418D">
      <w:pPr>
        <w:spacing w:after="0" w:line="240" w:lineRule="auto"/>
        <w:jc w:val="right"/>
        <w:rPr>
          <w:rFonts w:eastAsia="Times New Roman"/>
          <w:b w:val="0"/>
          <w:bCs/>
          <w:spacing w:val="0"/>
          <w:sz w:val="20"/>
          <w:szCs w:val="20"/>
          <w:lang w:eastAsia="ru-RU"/>
        </w:rPr>
      </w:pPr>
    </w:p>
    <w:p w:rsidR="006A418D" w:rsidRPr="006A418D" w:rsidRDefault="006A418D" w:rsidP="006A418D">
      <w:pPr>
        <w:spacing w:after="0" w:line="240" w:lineRule="auto"/>
        <w:jc w:val="right"/>
        <w:rPr>
          <w:rFonts w:eastAsia="Times New Roman"/>
          <w:b w:val="0"/>
          <w:bCs/>
          <w:spacing w:val="0"/>
          <w:sz w:val="20"/>
          <w:szCs w:val="20"/>
          <w:lang w:eastAsia="ru-RU"/>
        </w:rPr>
      </w:pPr>
    </w:p>
    <w:p w:rsidR="006A418D" w:rsidRPr="006A418D" w:rsidRDefault="006A418D" w:rsidP="006A418D">
      <w:pPr>
        <w:spacing w:after="0" w:line="240" w:lineRule="auto"/>
        <w:jc w:val="right"/>
        <w:rPr>
          <w:rFonts w:eastAsia="Times New Roman"/>
          <w:b w:val="0"/>
          <w:bCs/>
          <w:spacing w:val="0"/>
          <w:sz w:val="20"/>
          <w:szCs w:val="20"/>
          <w:lang w:eastAsia="ru-RU"/>
        </w:rPr>
      </w:pPr>
    </w:p>
    <w:p w:rsidR="006A418D" w:rsidRPr="006A418D" w:rsidRDefault="006A418D" w:rsidP="006A418D">
      <w:pPr>
        <w:spacing w:after="0" w:line="240" w:lineRule="auto"/>
        <w:jc w:val="right"/>
        <w:rPr>
          <w:rFonts w:eastAsia="Times New Roman"/>
          <w:b w:val="0"/>
          <w:bCs/>
          <w:spacing w:val="0"/>
          <w:sz w:val="20"/>
          <w:szCs w:val="20"/>
          <w:lang w:eastAsia="ru-RU"/>
        </w:rPr>
      </w:pPr>
      <w:r w:rsidRPr="006A418D">
        <w:rPr>
          <w:rFonts w:eastAsia="Times New Roman"/>
          <w:b w:val="0"/>
          <w:bCs/>
          <w:spacing w:val="0"/>
          <w:sz w:val="20"/>
          <w:szCs w:val="20"/>
          <w:lang w:eastAsia="ru-RU"/>
        </w:rPr>
        <w:t>Приложение № 2</w:t>
      </w:r>
    </w:p>
    <w:p w:rsidR="006A418D" w:rsidRPr="006A418D" w:rsidRDefault="006A418D" w:rsidP="006A418D">
      <w:pPr>
        <w:spacing w:after="0" w:line="240" w:lineRule="auto"/>
        <w:jc w:val="right"/>
        <w:rPr>
          <w:rFonts w:eastAsia="Times New Roman"/>
          <w:b w:val="0"/>
          <w:bCs/>
          <w:spacing w:val="0"/>
          <w:sz w:val="20"/>
          <w:szCs w:val="20"/>
          <w:lang w:eastAsia="ru-RU"/>
        </w:rPr>
      </w:pPr>
      <w:r w:rsidRPr="006A418D">
        <w:rPr>
          <w:rFonts w:eastAsia="Times New Roman"/>
          <w:b w:val="0"/>
          <w:bCs/>
          <w:spacing w:val="0"/>
          <w:sz w:val="20"/>
          <w:szCs w:val="20"/>
          <w:lang w:eastAsia="ru-RU"/>
        </w:rPr>
        <w:t>к Постановлению Администрации</w:t>
      </w:r>
    </w:p>
    <w:p w:rsidR="006A418D" w:rsidRPr="006A418D" w:rsidRDefault="006A418D" w:rsidP="006A418D">
      <w:pPr>
        <w:spacing w:after="0" w:line="240" w:lineRule="auto"/>
        <w:jc w:val="right"/>
        <w:rPr>
          <w:rFonts w:eastAsia="Times New Roman"/>
          <w:b w:val="0"/>
          <w:bCs/>
          <w:spacing w:val="0"/>
          <w:sz w:val="20"/>
          <w:szCs w:val="20"/>
          <w:lang w:eastAsia="ru-RU"/>
        </w:rPr>
      </w:pPr>
      <w:r w:rsidRPr="006A418D">
        <w:rPr>
          <w:rFonts w:eastAsia="Times New Roman"/>
          <w:b w:val="0"/>
          <w:bCs/>
          <w:spacing w:val="0"/>
          <w:sz w:val="20"/>
          <w:szCs w:val="20"/>
          <w:lang w:eastAsia="ru-RU"/>
        </w:rPr>
        <w:t>Рагозинского сельского поселения</w:t>
      </w:r>
    </w:p>
    <w:p w:rsidR="006A418D" w:rsidRPr="006A418D" w:rsidRDefault="006A418D" w:rsidP="006A418D">
      <w:pPr>
        <w:spacing w:after="0" w:line="240" w:lineRule="auto"/>
        <w:jc w:val="right"/>
        <w:rPr>
          <w:rFonts w:eastAsia="Times New Roman"/>
          <w:b w:val="0"/>
          <w:bCs/>
          <w:spacing w:val="0"/>
          <w:sz w:val="20"/>
          <w:szCs w:val="20"/>
          <w:lang w:eastAsia="ru-RU"/>
        </w:rPr>
      </w:pPr>
      <w:r w:rsidRPr="006A418D">
        <w:rPr>
          <w:rFonts w:eastAsia="Times New Roman"/>
          <w:b w:val="0"/>
          <w:bCs/>
          <w:spacing w:val="0"/>
          <w:sz w:val="20"/>
          <w:szCs w:val="20"/>
          <w:lang w:eastAsia="ru-RU"/>
        </w:rPr>
        <w:t>от 25.10.2024№ 48</w:t>
      </w:r>
    </w:p>
    <w:p w:rsidR="006A418D" w:rsidRPr="006A418D" w:rsidRDefault="006A418D" w:rsidP="006A418D">
      <w:pPr>
        <w:spacing w:after="0" w:line="240" w:lineRule="auto"/>
        <w:jc w:val="center"/>
        <w:rPr>
          <w:rFonts w:eastAsia="Times New Roman"/>
          <w:spacing w:val="0"/>
          <w:lang w:eastAsia="ru-RU"/>
        </w:rPr>
      </w:pPr>
      <w:r w:rsidRPr="006A418D">
        <w:rPr>
          <w:rFonts w:eastAsia="Times New Roman"/>
          <w:spacing w:val="0"/>
          <w:lang w:eastAsia="ru-RU"/>
        </w:rPr>
        <w:t>ПРОГНОЗ</w:t>
      </w:r>
    </w:p>
    <w:p w:rsidR="006A418D" w:rsidRPr="006A418D" w:rsidRDefault="006A418D" w:rsidP="006A418D">
      <w:pPr>
        <w:spacing w:after="0" w:line="240" w:lineRule="auto"/>
        <w:jc w:val="center"/>
        <w:rPr>
          <w:rFonts w:eastAsia="Times New Roman"/>
          <w:spacing w:val="0"/>
          <w:lang w:eastAsia="ru-RU"/>
        </w:rPr>
      </w:pPr>
      <w:r w:rsidRPr="006A418D">
        <w:rPr>
          <w:rFonts w:eastAsia="Times New Roman"/>
          <w:spacing w:val="0"/>
          <w:lang w:eastAsia="ru-RU"/>
        </w:rPr>
        <w:t>социально-экономического развития Рагозинского сельского поселения Седельниковского муниципального района Омской области на 2025 год и плановый период 2026 и 2027 годов</w:t>
      </w:r>
    </w:p>
    <w:p w:rsidR="006A418D" w:rsidRPr="006A418D" w:rsidRDefault="006A418D" w:rsidP="006A418D">
      <w:pPr>
        <w:spacing w:after="0" w:line="240" w:lineRule="auto"/>
        <w:jc w:val="both"/>
        <w:rPr>
          <w:rFonts w:eastAsia="Times New Roman"/>
          <w:spacing w:val="0"/>
          <w:lang w:eastAsia="ru-RU"/>
        </w:rPr>
      </w:pP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Прогноз социально-экономического развития Рагозинского сельского поселения разработан в двух вариантах. Первый вариант – умеренный – исходит из относительно устойчивой, но, в сравнении с текущим периодом, несколько менее благоприятной комбинации внешних и внутренних условий, в том числе учитывающий возможность некоторого ухудшения положения в экономике. Второй вариант – исходит из достаточно благоприятного сочетания внутренних и внешних условий и более высоких темпов роста экономики района, и соответственно поселения.</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В 2025 году предполагается незначительная динамика показателей уровня жизни населения. В 2025 году уровень среднемесячной заработной </w:t>
      </w:r>
      <w:proofErr w:type="gramStart"/>
      <w:r w:rsidRPr="006A418D">
        <w:rPr>
          <w:rFonts w:eastAsia="Times New Roman"/>
          <w:b w:val="0"/>
          <w:spacing w:val="0"/>
          <w:lang w:eastAsia="ru-RU"/>
        </w:rPr>
        <w:t>платы  работников</w:t>
      </w:r>
      <w:proofErr w:type="gramEnd"/>
      <w:r w:rsidRPr="006A418D">
        <w:rPr>
          <w:rFonts w:eastAsia="Times New Roman"/>
          <w:b w:val="0"/>
          <w:spacing w:val="0"/>
          <w:lang w:eastAsia="ru-RU"/>
        </w:rPr>
        <w:t xml:space="preserve"> вырастет к уровню 2024 года на 7,5 процентов по первому варианту и на 16 процентов по второму варианту Прогноза. Прогнозируется увеличение пенсий жителям Рагозинского сельского поселения.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С учетом роста денежных доходов населения Рагозинского сельского поселения прогнозируется динамика развития потребительского рынка. Оборот розничной торговли в 2025 году вырастет на 2 и 4 процента к уровню 2024 года соответственно по вариантам Прогноза.</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Развитием сельского хозяйства в Рагозинском сельском поселении занимается 150 личных подсобных хозяйств и 1 коллективное хозяйство СПК «</w:t>
      </w:r>
      <w:proofErr w:type="spellStart"/>
      <w:r w:rsidRPr="006A418D">
        <w:rPr>
          <w:rFonts w:eastAsia="Times New Roman"/>
          <w:b w:val="0"/>
          <w:spacing w:val="0"/>
          <w:lang w:eastAsia="ru-RU"/>
        </w:rPr>
        <w:t>Рагозинский</w:t>
      </w:r>
      <w:proofErr w:type="spellEnd"/>
      <w:r w:rsidRPr="006A418D">
        <w:rPr>
          <w:rFonts w:eastAsia="Times New Roman"/>
          <w:b w:val="0"/>
          <w:spacing w:val="0"/>
          <w:lang w:eastAsia="ru-RU"/>
        </w:rPr>
        <w:t>».</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На территории сельского поселения предпринимательскую деятельность осуществляют 2 индивидуальных предпринимателя с численностью наемных работников 4 человека.</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На начало 2024 года численность населения Рагозинского сельского поселения составила 383 человека, из них трудоспособного населения 232 человека, пенсионеров – 97 человек, детей – 53 человека. В 2024году один новорожденный ребенок. На 2025 год прогнозируется рождаемость в среднем 2-3 ребенка.</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В целях улучшения состояния здоровья населения, улучшения санитарно-эпидемиологической ситуации в Рагозинском сельском поселении, повышения доступности качественной медицинской помощи планируется:</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 диспансеризация взрослого населения Рагозинского сельского поселения;</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lastRenderedPageBreak/>
        <w:t xml:space="preserve">     - организация прохождения жителями поселения </w:t>
      </w:r>
      <w:proofErr w:type="spellStart"/>
      <w:r w:rsidRPr="006A418D">
        <w:rPr>
          <w:rFonts w:eastAsia="Times New Roman"/>
          <w:b w:val="0"/>
          <w:spacing w:val="0"/>
          <w:lang w:eastAsia="ru-RU"/>
        </w:rPr>
        <w:t>флюрообследования</w:t>
      </w:r>
      <w:proofErr w:type="spellEnd"/>
      <w:r w:rsidRPr="006A418D">
        <w:rPr>
          <w:rFonts w:eastAsia="Times New Roman"/>
          <w:b w:val="0"/>
          <w:spacing w:val="0"/>
          <w:lang w:eastAsia="ru-RU"/>
        </w:rPr>
        <w:t xml:space="preserve"> в целях своевременного выявления случаев заболевания туберкулезом передвижной </w:t>
      </w:r>
      <w:proofErr w:type="spellStart"/>
      <w:r w:rsidRPr="006A418D">
        <w:rPr>
          <w:rFonts w:eastAsia="Times New Roman"/>
          <w:b w:val="0"/>
          <w:spacing w:val="0"/>
          <w:lang w:eastAsia="ru-RU"/>
        </w:rPr>
        <w:t>флюроустановкой</w:t>
      </w:r>
      <w:proofErr w:type="spellEnd"/>
      <w:r w:rsidRPr="006A418D">
        <w:rPr>
          <w:rFonts w:eastAsia="Times New Roman"/>
          <w:b w:val="0"/>
          <w:spacing w:val="0"/>
          <w:lang w:eastAsia="ru-RU"/>
        </w:rPr>
        <w:t xml:space="preserve"> в сельском поселении 1 раз в год;</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 организация прохождения жителями поселения маммографии передвижной установкой в сельском поселении 1 раз в год;</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 организация ежегодной всеобщей диспансеризации детей Рагозинского сельского поселения;</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 организация вакцинации всего населения Рагозинского сельского поселения.</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Приоритетным направлением деятельности Администрации Рагозинского сельского поселения является благоустройство населенных пунктов поселения. В 2025 году в рамках общественных работ планируется выполнить работы по благоустройству (скашивание травы, ямочный ремонт автомобильных дорог общего пользования местного значения).</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Развитие финансового потенциала предусматривает эффективное управление муниципальными финансами, повышение администрирования доходных источников. Для этого будут реализованы следующие мероприятия:</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ориентация расходов местного бюджета на достижение конечных социально-экономических результатов;</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обеспечение прозрачности распределения финансовых ресурсов;</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увеличение неналоговых доходов местного бюджета за счет увеличения эффективности использования муниципальной собственности;</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оптимизация использования бюджетных средств с учетом снижения рисков их нерационального использования.</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Результатом реализации обозначенных мероприятий станет повышение эффективности бюджетной политики, оптимизация использования бюджетных средств.</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Главной задачей останется достижение сбалансированности объема расходных обязательств Рагозинского сельского поселения с возможностями бюджета.</w:t>
      </w:r>
    </w:p>
    <w:p w:rsidR="006A418D" w:rsidRPr="006A418D" w:rsidRDefault="006A418D" w:rsidP="006A418D">
      <w:pPr>
        <w:spacing w:after="0" w:line="240" w:lineRule="auto"/>
        <w:jc w:val="both"/>
        <w:rPr>
          <w:rFonts w:eastAsia="Times New Roman"/>
          <w:b w:val="0"/>
          <w:spacing w:val="0"/>
          <w:lang w:eastAsia="ru-RU"/>
        </w:rPr>
      </w:pPr>
      <w:r w:rsidRPr="006A418D">
        <w:rPr>
          <w:rFonts w:eastAsia="Times New Roman"/>
          <w:b w:val="0"/>
          <w:spacing w:val="0"/>
          <w:lang w:eastAsia="ru-RU"/>
        </w:rPr>
        <w:t xml:space="preserve">        Достижение прогнозных показателей социально-экономического развития должно быть обеспечено согласованными действиями всех звеньев системы управления, что позволит активировать все факторы, обеспечивающие условия для динамичного роста экономики, устойчивого повышения жизненного уровня граждан, сбалансированного решения узловых проблем Рагозинского сельского поселения.</w:t>
      </w: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pPr>
    </w:p>
    <w:p w:rsidR="006A418D" w:rsidRPr="006A418D" w:rsidRDefault="006A418D" w:rsidP="006A418D">
      <w:pPr>
        <w:spacing w:after="0" w:line="240" w:lineRule="auto"/>
        <w:jc w:val="both"/>
        <w:rPr>
          <w:rFonts w:eastAsia="Times New Roman"/>
          <w:b w:val="0"/>
          <w:spacing w:val="0"/>
          <w:lang w:eastAsia="ru-RU"/>
        </w:rPr>
        <w:sectPr w:rsidR="006A418D" w:rsidRPr="006A418D" w:rsidSect="00D6368C">
          <w:pgSz w:w="11906" w:h="16838"/>
          <w:pgMar w:top="1134" w:right="850" w:bottom="567" w:left="1701" w:header="708" w:footer="708" w:gutter="0"/>
          <w:cols w:space="708"/>
          <w:docGrid w:linePitch="360"/>
        </w:sectPr>
      </w:pPr>
    </w:p>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lastRenderedPageBreak/>
        <w:t>Основные показатели прогноза социально-экономического развития</w:t>
      </w:r>
    </w:p>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Рагозинского сельского поселения Седельниковского муниципального района Омской области</w:t>
      </w:r>
    </w:p>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на 2025 год и на плановый период 2026 и 2027 годов</w:t>
      </w:r>
    </w:p>
    <w:p w:rsidR="006A418D" w:rsidRPr="006A418D" w:rsidRDefault="006A418D" w:rsidP="006A418D">
      <w:pPr>
        <w:spacing w:after="0" w:line="240" w:lineRule="auto"/>
        <w:jc w:val="center"/>
        <w:rPr>
          <w:rFonts w:eastAsia="Times New Roman"/>
          <w:b w:val="0"/>
          <w:spacing w:val="0"/>
          <w:lang w:eastAsia="ru-RU"/>
        </w:rPr>
      </w:pPr>
    </w:p>
    <w:tbl>
      <w:tblPr>
        <w:tblW w:w="15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956"/>
        <w:gridCol w:w="1460"/>
        <w:gridCol w:w="1467"/>
        <w:gridCol w:w="1465"/>
        <w:gridCol w:w="1465"/>
        <w:gridCol w:w="1465"/>
        <w:gridCol w:w="1465"/>
        <w:gridCol w:w="1465"/>
        <w:gridCol w:w="1465"/>
      </w:tblGrid>
      <w:tr w:rsidR="006A418D" w:rsidRPr="006A418D" w:rsidTr="00084A0D">
        <w:trPr>
          <w:trHeight w:val="360"/>
        </w:trPr>
        <w:tc>
          <w:tcPr>
            <w:tcW w:w="707" w:type="dxa"/>
            <w:vMerge w:val="restart"/>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 п/п</w:t>
            </w:r>
          </w:p>
        </w:tc>
        <w:tc>
          <w:tcPr>
            <w:tcW w:w="2956" w:type="dxa"/>
            <w:vMerge w:val="restart"/>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Наименование показателя</w:t>
            </w:r>
          </w:p>
        </w:tc>
        <w:tc>
          <w:tcPr>
            <w:tcW w:w="1460" w:type="dxa"/>
            <w:vMerge w:val="restart"/>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2023 год (отчет)</w:t>
            </w:r>
          </w:p>
        </w:tc>
        <w:tc>
          <w:tcPr>
            <w:tcW w:w="1467" w:type="dxa"/>
            <w:vMerge w:val="restart"/>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2024 год (оценка)</w:t>
            </w:r>
          </w:p>
        </w:tc>
        <w:tc>
          <w:tcPr>
            <w:tcW w:w="2930" w:type="dxa"/>
            <w:gridSpan w:val="2"/>
            <w:tcBorders>
              <w:bottom w:val="single" w:sz="4" w:space="0" w:color="auto"/>
            </w:tcBorders>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2025 год (прогноз)</w:t>
            </w:r>
          </w:p>
        </w:tc>
        <w:tc>
          <w:tcPr>
            <w:tcW w:w="2930" w:type="dxa"/>
            <w:gridSpan w:val="2"/>
            <w:tcBorders>
              <w:bottom w:val="single" w:sz="4" w:space="0" w:color="auto"/>
            </w:tcBorders>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2026год (прогноз)</w:t>
            </w:r>
          </w:p>
        </w:tc>
        <w:tc>
          <w:tcPr>
            <w:tcW w:w="2930" w:type="dxa"/>
            <w:gridSpan w:val="2"/>
            <w:tcBorders>
              <w:bottom w:val="single" w:sz="4" w:space="0" w:color="auto"/>
            </w:tcBorders>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2027 год (прогноз)</w:t>
            </w:r>
          </w:p>
        </w:tc>
      </w:tr>
      <w:tr w:rsidR="006A418D" w:rsidRPr="006A418D" w:rsidTr="00084A0D">
        <w:trPr>
          <w:trHeight w:val="280"/>
        </w:trPr>
        <w:tc>
          <w:tcPr>
            <w:tcW w:w="707" w:type="dxa"/>
            <w:vMerge/>
          </w:tcPr>
          <w:p w:rsidR="006A418D" w:rsidRPr="006A418D" w:rsidRDefault="006A418D" w:rsidP="006A418D">
            <w:pPr>
              <w:spacing w:after="0" w:line="240" w:lineRule="auto"/>
              <w:jc w:val="center"/>
              <w:rPr>
                <w:rFonts w:eastAsia="Times New Roman"/>
                <w:b w:val="0"/>
                <w:spacing w:val="0"/>
                <w:lang w:eastAsia="ru-RU"/>
              </w:rPr>
            </w:pPr>
          </w:p>
        </w:tc>
        <w:tc>
          <w:tcPr>
            <w:tcW w:w="2956" w:type="dxa"/>
            <w:vMerge/>
          </w:tcPr>
          <w:p w:rsidR="006A418D" w:rsidRPr="006A418D" w:rsidRDefault="006A418D" w:rsidP="006A418D">
            <w:pPr>
              <w:spacing w:after="0" w:line="240" w:lineRule="auto"/>
              <w:jc w:val="center"/>
              <w:rPr>
                <w:rFonts w:eastAsia="Times New Roman"/>
                <w:b w:val="0"/>
                <w:spacing w:val="0"/>
                <w:lang w:eastAsia="ru-RU"/>
              </w:rPr>
            </w:pPr>
          </w:p>
        </w:tc>
        <w:tc>
          <w:tcPr>
            <w:tcW w:w="1460" w:type="dxa"/>
            <w:vMerge/>
          </w:tcPr>
          <w:p w:rsidR="006A418D" w:rsidRPr="006A418D" w:rsidRDefault="006A418D" w:rsidP="006A418D">
            <w:pPr>
              <w:spacing w:after="0" w:line="240" w:lineRule="auto"/>
              <w:jc w:val="center"/>
              <w:rPr>
                <w:rFonts w:eastAsia="Times New Roman"/>
                <w:b w:val="0"/>
                <w:spacing w:val="0"/>
                <w:lang w:eastAsia="ru-RU"/>
              </w:rPr>
            </w:pPr>
          </w:p>
        </w:tc>
        <w:tc>
          <w:tcPr>
            <w:tcW w:w="1467" w:type="dxa"/>
            <w:vMerge/>
          </w:tcPr>
          <w:p w:rsidR="006A418D" w:rsidRPr="006A418D" w:rsidRDefault="006A418D" w:rsidP="006A418D">
            <w:pPr>
              <w:spacing w:after="0" w:line="240" w:lineRule="auto"/>
              <w:jc w:val="center"/>
              <w:rPr>
                <w:rFonts w:eastAsia="Times New Roman"/>
                <w:b w:val="0"/>
                <w:spacing w:val="0"/>
                <w:lang w:eastAsia="ru-RU"/>
              </w:rPr>
            </w:pPr>
          </w:p>
        </w:tc>
        <w:tc>
          <w:tcPr>
            <w:tcW w:w="1465" w:type="dxa"/>
            <w:tcBorders>
              <w:top w:val="single" w:sz="4" w:space="0" w:color="auto"/>
            </w:tcBorders>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 вариант</w:t>
            </w:r>
          </w:p>
        </w:tc>
        <w:tc>
          <w:tcPr>
            <w:tcW w:w="1465" w:type="dxa"/>
            <w:tcBorders>
              <w:top w:val="single" w:sz="4" w:space="0" w:color="auto"/>
            </w:tcBorders>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 вариант</w:t>
            </w:r>
          </w:p>
        </w:tc>
        <w:tc>
          <w:tcPr>
            <w:tcW w:w="1465" w:type="dxa"/>
            <w:tcBorders>
              <w:top w:val="single" w:sz="4" w:space="0" w:color="auto"/>
            </w:tcBorders>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 вариант</w:t>
            </w:r>
          </w:p>
        </w:tc>
        <w:tc>
          <w:tcPr>
            <w:tcW w:w="1465" w:type="dxa"/>
            <w:tcBorders>
              <w:top w:val="single" w:sz="4" w:space="0" w:color="auto"/>
            </w:tcBorders>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 вариант</w:t>
            </w:r>
          </w:p>
        </w:tc>
        <w:tc>
          <w:tcPr>
            <w:tcW w:w="1465" w:type="dxa"/>
            <w:tcBorders>
              <w:top w:val="single" w:sz="4" w:space="0" w:color="auto"/>
            </w:tcBorders>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 вариант</w:t>
            </w:r>
          </w:p>
        </w:tc>
        <w:tc>
          <w:tcPr>
            <w:tcW w:w="1465" w:type="dxa"/>
            <w:tcBorders>
              <w:top w:val="single" w:sz="4" w:space="0" w:color="auto"/>
            </w:tcBorders>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 вариант</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w:t>
            </w:r>
          </w:p>
        </w:tc>
        <w:tc>
          <w:tcPr>
            <w:tcW w:w="14673" w:type="dxa"/>
            <w:gridSpan w:val="9"/>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Население и труд</w:t>
            </w:r>
          </w:p>
        </w:tc>
      </w:tr>
      <w:tr w:rsidR="006A418D" w:rsidRPr="006A418D" w:rsidTr="00084A0D">
        <w:trPr>
          <w:trHeight w:val="1076"/>
        </w:trPr>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1.1</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Численность населения (среднегодовое) чел.</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383</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380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380</w:t>
            </w:r>
          </w:p>
        </w:tc>
        <w:tc>
          <w:tcPr>
            <w:tcW w:w="1465" w:type="dxa"/>
            <w:tcBorders>
              <w:top w:val="nil"/>
            </w:tcBorders>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383</w:t>
            </w:r>
          </w:p>
        </w:tc>
        <w:tc>
          <w:tcPr>
            <w:tcW w:w="1465" w:type="dxa"/>
            <w:tcBorders>
              <w:top w:val="nil"/>
            </w:tcBorders>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383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385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385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390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91,85</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99,21</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100,8</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101,5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101,3</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1,2</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Численность трудоспособного населения чел.</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232</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230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230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233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233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235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235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240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99,3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101,3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100,9</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102,1</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1.3</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Среднесписочная численность работников (по кругу крупных и средних организаций) чел.</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143</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143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143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145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145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147</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147</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150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104,4</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101,4</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101,4</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102,0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1.4</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Среднесписочная численность работников малых предприятий чел.</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5</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5</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1.5</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Среднемесячная номинальная начисленная заработная плата (по кругу крупных и средних организаций) рублей.</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12792=</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13700=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15000=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15500=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16000=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16500=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16500=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17000=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1,06</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1,07</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1,09</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1,03</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1.6</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Уровень зарегистрированной безработицы, %</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3,2</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3,2</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3,2</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3,1</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3,1</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2,9</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w:t>
            </w:r>
          </w:p>
        </w:tc>
        <w:tc>
          <w:tcPr>
            <w:tcW w:w="14673" w:type="dxa"/>
            <w:gridSpan w:val="9"/>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Сельское хозяйство</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2.1</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 xml:space="preserve">Производство сельскохозяйственной продукции в хозяйствах всех категорий тыс. </w:t>
            </w:r>
            <w:proofErr w:type="spellStart"/>
            <w:r w:rsidRPr="006A418D">
              <w:rPr>
                <w:rFonts w:eastAsia="Times New Roman"/>
                <w:b w:val="0"/>
                <w:spacing w:val="0"/>
                <w:lang w:eastAsia="ru-RU"/>
              </w:rPr>
              <w:t>руб</w:t>
            </w:r>
            <w:proofErr w:type="spellEnd"/>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000</w:t>
            </w:r>
          </w:p>
        </w:tc>
        <w:tc>
          <w:tcPr>
            <w:tcW w:w="1467"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p>
        </w:tc>
        <w:tc>
          <w:tcPr>
            <w:tcW w:w="1467"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c>
          <w:tcPr>
            <w:tcW w:w="1465" w:type="dxa"/>
          </w:tcPr>
          <w:p w:rsidR="006A418D" w:rsidRPr="006A418D" w:rsidRDefault="006A418D" w:rsidP="006A418D">
            <w:pPr>
              <w:spacing w:after="0" w:line="240" w:lineRule="auto"/>
              <w:jc w:val="center"/>
              <w:rPr>
                <w:rFonts w:eastAsia="Times New Roman"/>
                <w:b w:val="0"/>
                <w:spacing w:val="0"/>
                <w:lang w:eastAsia="ru-RU"/>
              </w:rPr>
            </w:pP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2.2</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 xml:space="preserve">Доля фактически используемых сельскохозяйственных угодий в общей площади сельскохозяйственных </w:t>
            </w:r>
            <w:r w:rsidRPr="006A418D">
              <w:rPr>
                <w:rFonts w:eastAsia="Times New Roman"/>
                <w:b w:val="0"/>
                <w:spacing w:val="0"/>
                <w:lang w:eastAsia="ru-RU"/>
              </w:rPr>
              <w:lastRenderedPageBreak/>
              <w:t>угодий, %</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lastRenderedPageBreak/>
              <w:t>14,5</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14,5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14,5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15,0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15,0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15,0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15,0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15,0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lastRenderedPageBreak/>
              <w:t>2.3</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Произведено мяса (скота и птицы на убой в живом весе) в хозяйствах всех категорий, тыс. тонн</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0,009</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0,009</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0,009</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0,0095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0,0095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0,010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0,010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0,010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105,6</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105,3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2.4</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Среднесуточный привес КРС граммов</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120</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120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120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120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120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120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120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120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2.5</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Производство молока, тонн</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195</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195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195</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197</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197</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199</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197</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199</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101,0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101,0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101</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2.6</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Надой молока на 1 корову, кг</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2600</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2600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2600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2700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2600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2700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2600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2700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100,0</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104,0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103,8</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96,3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103,8</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96,3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103,8</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w:t>
            </w:r>
          </w:p>
        </w:tc>
        <w:tc>
          <w:tcPr>
            <w:tcW w:w="14673" w:type="dxa"/>
            <w:gridSpan w:val="9"/>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Торговля и услуги</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3.1</w:t>
            </w: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 xml:space="preserve">Оборот розничной торговли, </w:t>
            </w:r>
            <w:proofErr w:type="spellStart"/>
            <w:r w:rsidRPr="006A418D">
              <w:rPr>
                <w:rFonts w:eastAsia="Times New Roman"/>
                <w:b w:val="0"/>
                <w:spacing w:val="0"/>
                <w:lang w:eastAsia="ru-RU"/>
              </w:rPr>
              <w:t>тыс.руб</w:t>
            </w:r>
            <w:proofErr w:type="spellEnd"/>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22000</w:t>
            </w:r>
          </w:p>
        </w:tc>
        <w:tc>
          <w:tcPr>
            <w:tcW w:w="1467" w:type="dxa"/>
          </w:tcPr>
          <w:p w:rsidR="006A418D" w:rsidRPr="006A418D" w:rsidRDefault="006A418D" w:rsidP="006A418D">
            <w:pPr>
              <w:rPr>
                <w:rFonts w:eastAsia="Times New Roman"/>
                <w:b w:val="0"/>
                <w:spacing w:val="0"/>
                <w:lang w:eastAsia="ru-RU"/>
              </w:rPr>
            </w:pPr>
            <w:r w:rsidRPr="006A418D">
              <w:rPr>
                <w:rFonts w:eastAsia="Times New Roman"/>
                <w:b w:val="0"/>
                <w:spacing w:val="0"/>
                <w:lang w:eastAsia="ru-RU"/>
              </w:rPr>
              <w:t>22500</w:t>
            </w:r>
          </w:p>
        </w:tc>
        <w:tc>
          <w:tcPr>
            <w:tcW w:w="1465" w:type="dxa"/>
          </w:tcPr>
          <w:p w:rsidR="006A418D" w:rsidRPr="006A418D" w:rsidRDefault="006A418D" w:rsidP="006A418D">
            <w:pPr>
              <w:rPr>
                <w:rFonts w:eastAsia="Times New Roman"/>
                <w:b w:val="0"/>
                <w:spacing w:val="0"/>
                <w:lang w:eastAsia="ru-RU"/>
              </w:rPr>
            </w:pPr>
            <w:r w:rsidRPr="006A418D">
              <w:rPr>
                <w:rFonts w:eastAsia="Times New Roman"/>
                <w:b w:val="0"/>
                <w:spacing w:val="0"/>
                <w:lang w:eastAsia="ru-RU"/>
              </w:rPr>
              <w:t>23000</w:t>
            </w:r>
          </w:p>
        </w:tc>
        <w:tc>
          <w:tcPr>
            <w:tcW w:w="1465" w:type="dxa"/>
          </w:tcPr>
          <w:p w:rsidR="006A418D" w:rsidRPr="006A418D" w:rsidRDefault="006A418D" w:rsidP="006A418D">
            <w:pPr>
              <w:rPr>
                <w:rFonts w:eastAsia="Times New Roman"/>
                <w:b w:val="0"/>
                <w:spacing w:val="0"/>
                <w:lang w:eastAsia="ru-RU"/>
              </w:rPr>
            </w:pPr>
            <w:r w:rsidRPr="006A418D">
              <w:rPr>
                <w:rFonts w:eastAsia="Times New Roman"/>
                <w:b w:val="0"/>
                <w:spacing w:val="0"/>
                <w:lang w:eastAsia="ru-RU"/>
              </w:rPr>
              <w:t>23000</w:t>
            </w:r>
          </w:p>
        </w:tc>
        <w:tc>
          <w:tcPr>
            <w:tcW w:w="1465" w:type="dxa"/>
          </w:tcPr>
          <w:p w:rsidR="006A418D" w:rsidRPr="006A418D" w:rsidRDefault="006A418D" w:rsidP="006A418D">
            <w:pPr>
              <w:rPr>
                <w:rFonts w:eastAsia="Times New Roman"/>
                <w:b w:val="0"/>
                <w:spacing w:val="0"/>
                <w:lang w:eastAsia="ru-RU"/>
              </w:rPr>
            </w:pPr>
            <w:r w:rsidRPr="006A418D">
              <w:rPr>
                <w:rFonts w:eastAsia="Times New Roman"/>
                <w:b w:val="0"/>
                <w:spacing w:val="0"/>
                <w:lang w:eastAsia="ru-RU"/>
              </w:rPr>
              <w:t>23500</w:t>
            </w:r>
          </w:p>
        </w:tc>
        <w:tc>
          <w:tcPr>
            <w:tcW w:w="1465" w:type="dxa"/>
          </w:tcPr>
          <w:p w:rsidR="006A418D" w:rsidRPr="006A418D" w:rsidRDefault="006A418D" w:rsidP="006A418D">
            <w:pPr>
              <w:rPr>
                <w:rFonts w:eastAsia="Times New Roman"/>
                <w:b w:val="0"/>
                <w:spacing w:val="0"/>
                <w:lang w:eastAsia="ru-RU"/>
              </w:rPr>
            </w:pPr>
            <w:r w:rsidRPr="006A418D">
              <w:rPr>
                <w:rFonts w:eastAsia="Times New Roman"/>
                <w:b w:val="0"/>
                <w:spacing w:val="0"/>
                <w:lang w:eastAsia="ru-RU"/>
              </w:rPr>
              <w:t>23500</w:t>
            </w:r>
          </w:p>
        </w:tc>
        <w:tc>
          <w:tcPr>
            <w:tcW w:w="1465" w:type="dxa"/>
          </w:tcPr>
          <w:p w:rsidR="006A418D" w:rsidRPr="006A418D" w:rsidRDefault="006A418D" w:rsidP="006A418D">
            <w:pPr>
              <w:rPr>
                <w:rFonts w:eastAsia="Times New Roman"/>
                <w:b w:val="0"/>
                <w:spacing w:val="0"/>
                <w:lang w:eastAsia="ru-RU"/>
              </w:rPr>
            </w:pPr>
            <w:r w:rsidRPr="006A418D">
              <w:rPr>
                <w:rFonts w:eastAsia="Times New Roman"/>
                <w:b w:val="0"/>
                <w:spacing w:val="0"/>
                <w:lang w:eastAsia="ru-RU"/>
              </w:rPr>
              <w:t>24000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25000</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122,2</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102,2</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102,2</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102,2</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102,1</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104,2</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4.</w:t>
            </w:r>
          </w:p>
        </w:tc>
        <w:tc>
          <w:tcPr>
            <w:tcW w:w="14673" w:type="dxa"/>
            <w:gridSpan w:val="9"/>
          </w:tcPr>
          <w:p w:rsidR="006A418D" w:rsidRPr="006A418D" w:rsidRDefault="006A418D" w:rsidP="006A418D">
            <w:pPr>
              <w:spacing w:after="0" w:line="240" w:lineRule="auto"/>
              <w:rPr>
                <w:rFonts w:eastAsia="Times New Roman"/>
                <w:b w:val="0"/>
                <w:spacing w:val="0"/>
                <w:lang w:eastAsia="ru-RU"/>
              </w:rPr>
            </w:pPr>
            <w:r w:rsidRPr="006A418D">
              <w:rPr>
                <w:rFonts w:eastAsia="Times New Roman"/>
                <w:b w:val="0"/>
                <w:spacing w:val="0"/>
                <w:lang w:eastAsia="ru-RU"/>
              </w:rPr>
              <w:t>Финансы</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4.1</w:t>
            </w:r>
          </w:p>
        </w:tc>
        <w:tc>
          <w:tcPr>
            <w:tcW w:w="2956"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Доходы бюджета, млн. рублей</w:t>
            </w:r>
          </w:p>
        </w:tc>
        <w:tc>
          <w:tcPr>
            <w:tcW w:w="1460"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4,00</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2,6</w:t>
            </w:r>
          </w:p>
        </w:tc>
        <w:tc>
          <w:tcPr>
            <w:tcW w:w="1465" w:type="dxa"/>
            <w:tcBorders>
              <w:top w:val="nil"/>
            </w:tcBorders>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2,6</w:t>
            </w:r>
          </w:p>
        </w:tc>
        <w:tc>
          <w:tcPr>
            <w:tcW w:w="1465" w:type="dxa"/>
            <w:tcBorders>
              <w:top w:val="nil"/>
            </w:tcBorders>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2,8</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2,3</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2,5</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2,3</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2,7</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111</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111</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110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110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96</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4.2</w:t>
            </w:r>
          </w:p>
        </w:tc>
        <w:tc>
          <w:tcPr>
            <w:tcW w:w="2956"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Доля собственных доходов местного бюджета (за исключением безвозмездных поступлений, поступлений налоговых доходов по дополнительным нормативам отчислений) в общем объеме доходов бюджета</w:t>
            </w:r>
          </w:p>
        </w:tc>
        <w:tc>
          <w:tcPr>
            <w:tcW w:w="1460"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1,05</w:t>
            </w:r>
          </w:p>
        </w:tc>
        <w:tc>
          <w:tcPr>
            <w:tcW w:w="1467"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1,06</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1,07</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1,09</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1,1</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1,09</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1,1</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1,1</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101</w:t>
            </w:r>
          </w:p>
        </w:tc>
        <w:tc>
          <w:tcPr>
            <w:tcW w:w="1467"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101</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101</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102</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103</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103</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103</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103</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4.3</w:t>
            </w:r>
          </w:p>
        </w:tc>
        <w:tc>
          <w:tcPr>
            <w:tcW w:w="2956"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Доходы от использования и реализации имущества, находящегося в муниципальной собственности, млн. рублей</w:t>
            </w:r>
          </w:p>
        </w:tc>
        <w:tc>
          <w:tcPr>
            <w:tcW w:w="1460"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0,1</w:t>
            </w:r>
          </w:p>
        </w:tc>
        <w:tc>
          <w:tcPr>
            <w:tcW w:w="1467"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0,1</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0,08</w:t>
            </w:r>
          </w:p>
        </w:tc>
        <w:tc>
          <w:tcPr>
            <w:tcW w:w="1465" w:type="dxa"/>
          </w:tcPr>
          <w:p w:rsidR="006A418D" w:rsidRPr="006A418D" w:rsidRDefault="006A418D" w:rsidP="006A418D">
            <w:pPr>
              <w:spacing w:after="0" w:line="240" w:lineRule="auto"/>
              <w:jc w:val="center"/>
              <w:rPr>
                <w:rFonts w:eastAsia="Times New Roman"/>
                <w:b w:val="0"/>
                <w:spacing w:val="0"/>
                <w:highlight w:val="yellow"/>
                <w:lang w:eastAsia="ru-RU"/>
              </w:rPr>
            </w:pPr>
            <w:r w:rsidRPr="006A418D">
              <w:rPr>
                <w:rFonts w:eastAsia="Times New Roman"/>
                <w:b w:val="0"/>
                <w:spacing w:val="0"/>
                <w:lang w:eastAsia="ru-RU"/>
              </w:rPr>
              <w:t>0,08</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0,08</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0,08</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0,08</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0,08</w:t>
            </w:r>
          </w:p>
        </w:tc>
      </w:tr>
      <w:tr w:rsidR="006A418D" w:rsidRPr="006A418D" w:rsidTr="00084A0D">
        <w:tc>
          <w:tcPr>
            <w:tcW w:w="707" w:type="dxa"/>
          </w:tcPr>
          <w:p w:rsidR="006A418D" w:rsidRPr="006A418D" w:rsidRDefault="006A418D" w:rsidP="006A418D">
            <w:pPr>
              <w:spacing w:after="0" w:line="240" w:lineRule="auto"/>
              <w:jc w:val="center"/>
              <w:rPr>
                <w:rFonts w:eastAsia="Times New Roman"/>
                <w:b w:val="0"/>
                <w:spacing w:val="0"/>
                <w:lang w:eastAsia="ru-RU"/>
              </w:rPr>
            </w:pPr>
          </w:p>
        </w:tc>
        <w:tc>
          <w:tcPr>
            <w:tcW w:w="2956"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В % к предыдущему году</w:t>
            </w:r>
          </w:p>
        </w:tc>
        <w:tc>
          <w:tcPr>
            <w:tcW w:w="1460"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7"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100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73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53</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89</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80</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89</w:t>
            </w:r>
          </w:p>
        </w:tc>
        <w:tc>
          <w:tcPr>
            <w:tcW w:w="1465" w:type="dxa"/>
          </w:tcPr>
          <w:p w:rsidR="006A418D" w:rsidRPr="006A418D" w:rsidRDefault="006A418D" w:rsidP="006A418D">
            <w:pPr>
              <w:spacing w:after="0" w:line="240" w:lineRule="auto"/>
              <w:jc w:val="center"/>
              <w:rPr>
                <w:rFonts w:eastAsia="Times New Roman"/>
                <w:b w:val="0"/>
                <w:spacing w:val="0"/>
                <w:lang w:eastAsia="ru-RU"/>
              </w:rPr>
            </w:pPr>
            <w:r w:rsidRPr="006A418D">
              <w:rPr>
                <w:rFonts w:eastAsia="Times New Roman"/>
                <w:b w:val="0"/>
                <w:spacing w:val="0"/>
                <w:lang w:eastAsia="ru-RU"/>
              </w:rPr>
              <w:t>80</w:t>
            </w:r>
          </w:p>
        </w:tc>
      </w:tr>
    </w:tbl>
    <w:p w:rsidR="006A418D" w:rsidRDefault="006A418D"/>
    <w:sectPr w:rsidR="006A418D" w:rsidSect="006A418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F6DBF"/>
    <w:rsid w:val="001E10D7"/>
    <w:rsid w:val="006A418D"/>
    <w:rsid w:val="006F4A6D"/>
    <w:rsid w:val="00AB6D4C"/>
    <w:rsid w:val="00D81606"/>
    <w:rsid w:val="00DF6DBF"/>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DC72B-1D14-48A7-B636-7A3AC05B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1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1677</Words>
  <Characters>12451</Characters>
  <Application>Microsoft Office Word</Application>
  <DocSecurity>0</DocSecurity>
  <Lines>311</Lines>
  <Paragraphs>120</Paragraphs>
  <ScaleCrop>false</ScaleCrop>
  <Company/>
  <LinksUpToDate>false</LinksUpToDate>
  <CharactersWithSpaces>14008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2024-11-05T08:41:00Z</dcterms:created>
  <dcterms:modified xsi:type="dcterms:W3CDTF">2024-11-05T08:43:00Z</dcterms:modified>
</cp:coreProperties>
</file>