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C61" w:rsidRPr="00C81C61" w:rsidRDefault="00C81C61" w:rsidP="00C81C61">
      <w:pPr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C81C61">
        <w:rPr>
          <w:rFonts w:eastAsia="Times New Roman"/>
          <w:noProof/>
          <w:spacing w:val="0"/>
          <w:sz w:val="24"/>
          <w:szCs w:val="24"/>
          <w:lang w:eastAsia="ru-RU"/>
        </w:rPr>
        <w:t>АДМИНИСТРАЦИЯ</w:t>
      </w:r>
      <w:r w:rsidRPr="00C81C61">
        <w:rPr>
          <w:rFonts w:eastAsia="Times New Roman"/>
          <w:noProof/>
          <w:spacing w:val="0"/>
          <w:sz w:val="24"/>
          <w:szCs w:val="24"/>
          <w:lang w:eastAsia="ru-RU"/>
        </w:rPr>
        <w:br/>
        <w:t>РАГОЗИНСКОГО СЕЛЬСКОГО ПОСЕЛЕНИЯ</w:t>
      </w:r>
      <w:r w:rsidRPr="00C81C61">
        <w:rPr>
          <w:rFonts w:eastAsia="Times New Roman"/>
          <w:noProof/>
          <w:spacing w:val="0"/>
          <w:sz w:val="24"/>
          <w:szCs w:val="24"/>
          <w:lang w:eastAsia="ru-RU"/>
        </w:rPr>
        <w:br/>
        <w:t>СЕДЕЛЬНИКОВСКОГО МУНИЦИПАЛЬНОГО РАЙОНА</w:t>
      </w:r>
      <w:r w:rsidRPr="00C81C61">
        <w:rPr>
          <w:rFonts w:eastAsia="Times New Roman"/>
          <w:noProof/>
          <w:spacing w:val="0"/>
          <w:sz w:val="24"/>
          <w:szCs w:val="24"/>
          <w:lang w:eastAsia="ru-RU"/>
        </w:rPr>
        <w:br/>
        <w:t>ОМСКОЙ ОБЛАСТИ</w:t>
      </w:r>
    </w:p>
    <w:p w:rsidR="00C81C61" w:rsidRPr="00C81C61" w:rsidRDefault="00C81C61" w:rsidP="00C81C61">
      <w:pPr>
        <w:rPr>
          <w:rFonts w:eastAsia="Times New Roman"/>
          <w:spacing w:val="0"/>
          <w:sz w:val="24"/>
          <w:szCs w:val="24"/>
          <w:lang w:eastAsia="ru-RU"/>
        </w:rPr>
      </w:pPr>
    </w:p>
    <w:p w:rsidR="00C81C61" w:rsidRPr="00C81C61" w:rsidRDefault="00C81C61" w:rsidP="00C81C61">
      <w:pPr>
        <w:jc w:val="center"/>
        <w:rPr>
          <w:rFonts w:eastAsia="Times New Roman"/>
          <w:spacing w:val="0"/>
          <w:sz w:val="24"/>
          <w:szCs w:val="24"/>
          <w:lang w:eastAsia="ru-RU"/>
        </w:rPr>
      </w:pPr>
      <w:r w:rsidRPr="00C81C61">
        <w:rPr>
          <w:rFonts w:eastAsia="Times New Roman"/>
          <w:spacing w:val="0"/>
          <w:sz w:val="24"/>
          <w:szCs w:val="24"/>
          <w:lang w:eastAsia="ru-RU"/>
        </w:rPr>
        <w:t>ПОСТАНОВЛЕНИЕ</w:t>
      </w:r>
    </w:p>
    <w:p w:rsidR="00C81C61" w:rsidRPr="00C81C61" w:rsidRDefault="00C81C61" w:rsidP="00C81C61">
      <w:pPr>
        <w:rPr>
          <w:rFonts w:eastAsia="Times New Roman"/>
          <w:spacing w:val="0"/>
          <w:sz w:val="24"/>
          <w:szCs w:val="24"/>
          <w:lang w:eastAsia="ru-RU"/>
        </w:rPr>
      </w:pPr>
    </w:p>
    <w:p w:rsidR="00C81C61" w:rsidRPr="00C81C61" w:rsidRDefault="00C81C61" w:rsidP="00C81C61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C81C61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от 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17</w:t>
      </w:r>
      <w:r w:rsidRPr="00C81C61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февраля 202</w:t>
      </w:r>
      <w:r>
        <w:rPr>
          <w:rFonts w:eastAsia="Times New Roman"/>
          <w:b w:val="0"/>
          <w:spacing w:val="0"/>
          <w:sz w:val="24"/>
          <w:szCs w:val="24"/>
          <w:lang w:eastAsia="ru-RU"/>
        </w:rPr>
        <w:t>5</w:t>
      </w:r>
      <w:r w:rsidRPr="00C81C61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года                                                                                № 9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C81C61">
        <w:rPr>
          <w:rFonts w:eastAsia="Times New Roman"/>
          <w:b w:val="0"/>
          <w:spacing w:val="0"/>
          <w:sz w:val="24"/>
          <w:szCs w:val="24"/>
          <w:lang w:eastAsia="ru-RU"/>
        </w:rPr>
        <w:t>с. Рагозино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C81C61" w:rsidRPr="00C81C61" w:rsidRDefault="00C81C61" w:rsidP="00C81C61">
      <w:pPr>
        <w:spacing w:after="120"/>
        <w:ind w:left="-567"/>
        <w:rPr>
          <w:rFonts w:ascii="Calibri" w:eastAsia="Times New Roman" w:hAnsi="Calibri"/>
          <w:b w:val="0"/>
          <w:spacing w:val="0"/>
          <w:sz w:val="22"/>
          <w:lang w:eastAsia="ru-RU"/>
        </w:rPr>
      </w:pPr>
    </w:p>
    <w:p w:rsidR="00C81C61" w:rsidRPr="00C81C61" w:rsidRDefault="00C81C61" w:rsidP="00C81C61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Об утверждении отчета об исполнении и оценке эффективности муниципальной программы</w:t>
      </w:r>
      <w:r>
        <w:rPr>
          <w:rFonts w:eastAsia="Times New Roman"/>
          <w:b w:val="0"/>
          <w:spacing w:val="0"/>
          <w:lang w:eastAsia="ru-RU"/>
        </w:rPr>
        <w:t xml:space="preserve"> </w:t>
      </w:r>
      <w:r w:rsidRPr="00C81C61">
        <w:rPr>
          <w:rFonts w:eastAsia="Times New Roman"/>
          <w:b w:val="0"/>
          <w:spacing w:val="0"/>
          <w:lang w:eastAsia="ru-RU"/>
        </w:rPr>
        <w:t xml:space="preserve">«Развитие местного самоуправления и решение вопросов местного значения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в  Рагозинском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сельском поселении Седельниковского муниципального района Омской области» за 202</w:t>
      </w:r>
      <w:r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 xml:space="preserve"> год.</w:t>
      </w:r>
    </w:p>
    <w:p w:rsidR="00C81C61" w:rsidRPr="00C81C61" w:rsidRDefault="00C81C61" w:rsidP="00C81C61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        В соответствии со статьей 179 Бюджетного кодекса Российской Федерации,  постановлением Администрации Рагозинского сельского  поселения от     03.10.2013 г. № 50    «Об утверждении Порядка принятия решений о разработке муниципальных программ Рагозинского сельского поселения Седельниковского муниципального района Омской области, их формирования и  реализации»,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 ПОСТАНОВЛЯЮ: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1. Утвердить отчет об исполнении и оценке эффективности муниципальной программы Рагозинского сельского поселения «Развитие местного самоуправления и решение вопросов местного значения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в  Рагозинском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сельском поселении Седельниковского муниципального района Омской области» за 202</w:t>
      </w:r>
      <w:r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 xml:space="preserve"> год согласно приложению 1.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2. Настоящее постановление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подлежит  опубликованию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в Муниципальном вестнике Рагозинского сельского поселения, разместить на официальном сайте Рагозинского сельского поселения в сети «Интернет».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3. Контроль за исполнением настоящего постановления оставляю за собой. 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C81C61" w:rsidRPr="00C81C61" w:rsidRDefault="00861C9F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="00C81C61" w:rsidRPr="00C81C61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="00C81C61" w:rsidRPr="00C81C61">
        <w:rPr>
          <w:rFonts w:eastAsia="Times New Roman"/>
          <w:b w:val="0"/>
          <w:spacing w:val="0"/>
          <w:lang w:eastAsia="ru-RU"/>
        </w:rPr>
        <w:t xml:space="preserve"> Рагозинского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сельского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 xml:space="preserve">поселения:   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                               </w:t>
      </w:r>
      <w:r w:rsidR="001B16AA">
        <w:rPr>
          <w:rFonts w:eastAsia="Times New Roman"/>
          <w:b w:val="0"/>
          <w:spacing w:val="0"/>
          <w:lang w:eastAsia="ru-RU"/>
        </w:rPr>
        <w:t xml:space="preserve">     </w:t>
      </w:r>
      <w:bookmarkStart w:id="0" w:name="_GoBack"/>
      <w:bookmarkEnd w:id="0"/>
      <w:r w:rsidRPr="00C81C61">
        <w:rPr>
          <w:rFonts w:eastAsia="Times New Roman"/>
          <w:b w:val="0"/>
          <w:spacing w:val="0"/>
          <w:lang w:eastAsia="ru-RU"/>
        </w:rPr>
        <w:t xml:space="preserve">   </w:t>
      </w:r>
      <w:r w:rsidR="00861C9F">
        <w:rPr>
          <w:rFonts w:eastAsia="Times New Roman"/>
          <w:b w:val="0"/>
          <w:spacing w:val="0"/>
          <w:lang w:eastAsia="ru-RU"/>
        </w:rPr>
        <w:t>Е</w:t>
      </w:r>
      <w:r w:rsidRPr="00C81C61">
        <w:rPr>
          <w:rFonts w:eastAsia="Times New Roman"/>
          <w:b w:val="0"/>
          <w:spacing w:val="0"/>
          <w:lang w:eastAsia="ru-RU"/>
        </w:rPr>
        <w:t>.</w:t>
      </w:r>
      <w:r w:rsidR="00861C9F">
        <w:rPr>
          <w:rFonts w:eastAsia="Times New Roman"/>
          <w:b w:val="0"/>
          <w:spacing w:val="0"/>
          <w:lang w:eastAsia="ru-RU"/>
        </w:rPr>
        <w:t>П</w:t>
      </w:r>
      <w:r w:rsidRPr="00C81C61">
        <w:rPr>
          <w:rFonts w:eastAsia="Times New Roman"/>
          <w:b w:val="0"/>
          <w:spacing w:val="0"/>
          <w:lang w:eastAsia="ru-RU"/>
        </w:rPr>
        <w:t xml:space="preserve">. </w:t>
      </w:r>
      <w:proofErr w:type="spellStart"/>
      <w:r w:rsidR="00861C9F"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C81C61" w:rsidRPr="00C81C61" w:rsidRDefault="001B16AA" w:rsidP="00C81C61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  <w: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  <w:t xml:space="preserve">     </w:t>
      </w:r>
    </w:p>
    <w:p w:rsidR="00C81C61" w:rsidRPr="00C81C61" w:rsidRDefault="00C81C61" w:rsidP="00C81C61">
      <w:pPr>
        <w:rPr>
          <w:rFonts w:eastAsia="Times New Roman"/>
          <w:b w:val="0"/>
          <w:spacing w:val="0"/>
          <w:lang w:eastAsia="ru-RU"/>
        </w:rPr>
      </w:pPr>
    </w:p>
    <w:p w:rsidR="00C81C61" w:rsidRPr="00C81C61" w:rsidRDefault="00C81C61" w:rsidP="00C81C61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C81C61" w:rsidRPr="00C81C61" w:rsidRDefault="00C81C61" w:rsidP="00C81C61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C81C61" w:rsidRPr="00C81C61" w:rsidRDefault="00C81C61" w:rsidP="00C81C61">
      <w:pPr>
        <w:spacing w:after="0" w:line="240" w:lineRule="auto"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C81C61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Приложение 1 </w:t>
      </w:r>
    </w:p>
    <w:p w:rsidR="00C81C61" w:rsidRPr="00C81C61" w:rsidRDefault="00C81C61" w:rsidP="00C81C61">
      <w:pPr>
        <w:spacing w:after="0" w:line="240" w:lineRule="auto"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C81C61">
        <w:rPr>
          <w:rFonts w:eastAsia="Times New Roman"/>
          <w:b w:val="0"/>
          <w:spacing w:val="0"/>
          <w:sz w:val="22"/>
          <w:szCs w:val="22"/>
          <w:lang w:eastAsia="ru-RU"/>
        </w:rPr>
        <w:t>к постановлению</w:t>
      </w:r>
    </w:p>
    <w:p w:rsidR="00C81C61" w:rsidRPr="00C81C61" w:rsidRDefault="00C81C61" w:rsidP="00C81C61">
      <w:pPr>
        <w:spacing w:after="0" w:line="240" w:lineRule="auto"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C81C61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Администрации </w:t>
      </w:r>
    </w:p>
    <w:p w:rsidR="00C81C61" w:rsidRPr="00C81C61" w:rsidRDefault="00C81C61" w:rsidP="00C81C61">
      <w:pPr>
        <w:spacing w:after="0" w:line="240" w:lineRule="auto"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C81C61">
        <w:rPr>
          <w:rFonts w:eastAsia="Times New Roman"/>
          <w:b w:val="0"/>
          <w:spacing w:val="0"/>
          <w:sz w:val="22"/>
          <w:szCs w:val="22"/>
          <w:lang w:eastAsia="ru-RU"/>
        </w:rPr>
        <w:t>Рагозинского</w:t>
      </w:r>
    </w:p>
    <w:p w:rsidR="00C81C61" w:rsidRPr="00C81C61" w:rsidRDefault="00C81C61" w:rsidP="00C81C61">
      <w:pPr>
        <w:spacing w:after="0" w:line="240" w:lineRule="auto"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C81C61">
        <w:rPr>
          <w:rFonts w:eastAsia="Times New Roman"/>
          <w:b w:val="0"/>
          <w:spacing w:val="0"/>
          <w:sz w:val="22"/>
          <w:szCs w:val="22"/>
          <w:lang w:eastAsia="ru-RU"/>
        </w:rPr>
        <w:t>сельского поселения</w:t>
      </w:r>
    </w:p>
    <w:p w:rsidR="00C81C61" w:rsidRPr="00C81C61" w:rsidRDefault="00C81C61" w:rsidP="00C81C61">
      <w:pPr>
        <w:spacing w:after="0" w:line="240" w:lineRule="auto"/>
        <w:jc w:val="right"/>
        <w:rPr>
          <w:rFonts w:eastAsia="Times New Roman"/>
          <w:b w:val="0"/>
          <w:spacing w:val="0"/>
          <w:sz w:val="22"/>
          <w:szCs w:val="22"/>
          <w:lang w:eastAsia="ru-RU"/>
        </w:rPr>
      </w:pPr>
      <w:r w:rsidRPr="00C81C61">
        <w:rPr>
          <w:rFonts w:eastAsia="Times New Roman"/>
          <w:b w:val="0"/>
          <w:spacing w:val="0"/>
          <w:sz w:val="22"/>
          <w:szCs w:val="22"/>
          <w:lang w:eastAsia="ru-RU"/>
        </w:rPr>
        <w:t xml:space="preserve">от </w:t>
      </w:r>
      <w:r w:rsidR="00861C9F">
        <w:rPr>
          <w:rFonts w:eastAsia="Times New Roman"/>
          <w:b w:val="0"/>
          <w:spacing w:val="0"/>
          <w:sz w:val="22"/>
          <w:szCs w:val="22"/>
          <w:lang w:eastAsia="ru-RU"/>
        </w:rPr>
        <w:t>17</w:t>
      </w:r>
      <w:r w:rsidRPr="00C81C61">
        <w:rPr>
          <w:rFonts w:eastAsia="Times New Roman"/>
          <w:b w:val="0"/>
          <w:spacing w:val="0"/>
          <w:sz w:val="22"/>
          <w:szCs w:val="22"/>
          <w:lang w:eastAsia="ru-RU"/>
        </w:rPr>
        <w:t>.02.202</w:t>
      </w:r>
      <w:r w:rsidR="00861C9F">
        <w:rPr>
          <w:rFonts w:eastAsia="Times New Roman"/>
          <w:b w:val="0"/>
          <w:spacing w:val="0"/>
          <w:sz w:val="22"/>
          <w:szCs w:val="22"/>
          <w:lang w:eastAsia="ru-RU"/>
        </w:rPr>
        <w:t>5</w:t>
      </w:r>
      <w:r w:rsidRPr="00C81C61">
        <w:rPr>
          <w:rFonts w:eastAsia="Times New Roman"/>
          <w:b w:val="0"/>
          <w:spacing w:val="0"/>
          <w:sz w:val="22"/>
          <w:szCs w:val="22"/>
          <w:lang w:eastAsia="ru-RU"/>
        </w:rPr>
        <w:t>г.  № 9</w:t>
      </w:r>
    </w:p>
    <w:p w:rsidR="00C81C61" w:rsidRPr="00C81C61" w:rsidRDefault="00C81C61" w:rsidP="00C81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C81C61" w:rsidRPr="00C81C61" w:rsidRDefault="00C81C61" w:rsidP="00C81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pacing w:val="0"/>
          <w:sz w:val="24"/>
          <w:szCs w:val="24"/>
          <w:lang w:eastAsia="ru-RU"/>
        </w:rPr>
      </w:pPr>
    </w:p>
    <w:p w:rsidR="00C81C61" w:rsidRPr="00C81C61" w:rsidRDefault="00C81C61" w:rsidP="00C81C61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Отчет о реализации муниципальной программы</w:t>
      </w:r>
    </w:p>
    <w:p w:rsidR="00C81C61" w:rsidRPr="00C81C61" w:rsidRDefault="00C81C61" w:rsidP="00C81C61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Рагозинского сельского поселения «Развитие местного самоуправления и решение вопросов местного значения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в  Рагозинском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сельском поселении Седельниковского муниципального района Омской области»   за 202</w:t>
      </w:r>
      <w:r w:rsidR="00861C9F"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 xml:space="preserve"> год.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color w:val="000000"/>
          <w:spacing w:val="0"/>
          <w:lang w:eastAsia="ru-RU"/>
        </w:rPr>
        <w:t xml:space="preserve">             Муниципальная программа </w:t>
      </w:r>
      <w:r w:rsidRPr="00C81C61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  <w:r w:rsidRPr="00C81C61">
        <w:rPr>
          <w:rFonts w:eastAsia="Times New Roman"/>
          <w:b w:val="0"/>
          <w:color w:val="000000"/>
          <w:spacing w:val="0"/>
          <w:lang w:eastAsia="ru-RU"/>
        </w:rPr>
        <w:t xml:space="preserve"> </w:t>
      </w:r>
      <w:r w:rsidRPr="00C81C61">
        <w:rPr>
          <w:rFonts w:eastAsia="Times New Roman"/>
          <w:b w:val="0"/>
          <w:spacing w:val="0"/>
          <w:lang w:eastAsia="ru-RU"/>
        </w:rPr>
        <w:t xml:space="preserve">«Развитие местного самоуправления и решение вопросов местного значения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в  Рагозинском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сельском поселении Седельниковского муниципального района Омской области» (далее - Программа) </w:t>
      </w:r>
      <w:r w:rsidRPr="00C81C61">
        <w:rPr>
          <w:rFonts w:eastAsia="Times New Roman"/>
          <w:b w:val="0"/>
          <w:color w:val="000000"/>
          <w:spacing w:val="0"/>
          <w:lang w:eastAsia="ru-RU"/>
        </w:rPr>
        <w:t xml:space="preserve">утверждена </w:t>
      </w:r>
      <w:r w:rsidRPr="00C81C61">
        <w:rPr>
          <w:rFonts w:eastAsia="Times New Roman"/>
          <w:b w:val="0"/>
          <w:spacing w:val="0"/>
          <w:lang w:eastAsia="ru-RU"/>
        </w:rPr>
        <w:t xml:space="preserve">постановлением администрации Рагозинского сельского поселения от </w:t>
      </w:r>
      <w:r w:rsidR="00861C9F">
        <w:rPr>
          <w:rFonts w:eastAsia="Times New Roman"/>
          <w:b w:val="0"/>
          <w:spacing w:val="0"/>
          <w:lang w:eastAsia="ru-RU"/>
        </w:rPr>
        <w:t>25</w:t>
      </w:r>
      <w:r w:rsidRPr="00C81C61">
        <w:rPr>
          <w:rFonts w:eastAsia="Times New Roman"/>
          <w:b w:val="0"/>
          <w:spacing w:val="0"/>
          <w:lang w:eastAsia="ru-RU"/>
        </w:rPr>
        <w:t>.</w:t>
      </w:r>
      <w:r w:rsidR="00861C9F">
        <w:rPr>
          <w:rFonts w:eastAsia="Times New Roman"/>
          <w:b w:val="0"/>
          <w:spacing w:val="0"/>
          <w:lang w:eastAsia="ru-RU"/>
        </w:rPr>
        <w:t>12</w:t>
      </w:r>
      <w:r w:rsidRPr="00C81C61">
        <w:rPr>
          <w:rFonts w:eastAsia="Times New Roman"/>
          <w:b w:val="0"/>
          <w:spacing w:val="0"/>
          <w:lang w:eastAsia="ru-RU"/>
        </w:rPr>
        <w:t>.</w:t>
      </w:r>
      <w:r w:rsidR="00861C9F">
        <w:rPr>
          <w:rFonts w:eastAsia="Times New Roman"/>
          <w:b w:val="0"/>
          <w:spacing w:val="0"/>
          <w:lang w:eastAsia="ru-RU"/>
        </w:rPr>
        <w:t>2023</w:t>
      </w:r>
      <w:r w:rsidRPr="00C81C61">
        <w:rPr>
          <w:rFonts w:eastAsia="Times New Roman"/>
          <w:b w:val="0"/>
          <w:spacing w:val="0"/>
          <w:lang w:eastAsia="ru-RU"/>
        </w:rPr>
        <w:t>. №</w:t>
      </w:r>
      <w:r w:rsidR="00861C9F">
        <w:rPr>
          <w:rFonts w:eastAsia="Times New Roman"/>
          <w:b w:val="0"/>
          <w:spacing w:val="0"/>
          <w:lang w:eastAsia="ru-RU"/>
        </w:rPr>
        <w:t>60</w:t>
      </w:r>
      <w:r w:rsidRPr="00C81C61">
        <w:rPr>
          <w:rFonts w:eastAsia="Times New Roman"/>
          <w:b w:val="0"/>
          <w:spacing w:val="0"/>
          <w:lang w:eastAsia="ru-RU"/>
        </w:rPr>
        <w:t xml:space="preserve">. Основная цель Программы – Развитие местного самоуправления и решение вопросов местного значения в  Рагозинском сельском поселении Седельниковского муниципального района Омской области. 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Задачи программы: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Обеспечение национальной обороны и осуществление первичного воинского учета 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Развитие национальной экономики.   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Развитие жилищно-коммунального комплекса, обеспечение энергосбережения и повышения энергетической эффективности.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Развитие сельского хозяйства.     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Осуществление озеленения и благоустройства территории поселения, организация и содержание мест захоронения.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Осуществление, организация и развитие культурно-досуговой деятельности на территории поселения.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Развитие социального обеспечения.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Развитие физической культуры и спорта.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Осуществление эффективного муниципального управления, управления общественными финансами и имуществом в Рагозинском сельском поселении Седельниковского муниципального района Омской области.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C81C61" w:rsidRPr="00C81C61" w:rsidRDefault="00C81C61" w:rsidP="00C81C61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C81C61">
        <w:rPr>
          <w:rFonts w:eastAsia="Times New Roman"/>
          <w:spacing w:val="0"/>
          <w:lang w:eastAsia="ru-RU"/>
        </w:rPr>
        <w:t>Результаты реализации основных мероприятий в разрезе</w:t>
      </w:r>
    </w:p>
    <w:p w:rsidR="00C81C61" w:rsidRPr="00C81C61" w:rsidRDefault="00C81C61" w:rsidP="00C81C61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C81C61">
        <w:rPr>
          <w:rFonts w:eastAsia="Times New Roman"/>
          <w:spacing w:val="0"/>
          <w:lang w:eastAsia="ru-RU"/>
        </w:rPr>
        <w:t>подпрограмм муниципальной программы.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Муниципальная программа состоит из 8 подпрограмм: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  <w:r w:rsidRPr="00C81C61">
        <w:rPr>
          <w:rFonts w:eastAsia="Times New Roman"/>
          <w:b w:val="0"/>
          <w:color w:val="000000"/>
          <w:spacing w:val="0"/>
          <w:lang w:eastAsia="ru-RU"/>
        </w:rPr>
        <w:t xml:space="preserve">1. Подпрограмма Рагозинского сельского </w:t>
      </w:r>
      <w:proofErr w:type="gramStart"/>
      <w:r w:rsidRPr="00C81C61">
        <w:rPr>
          <w:rFonts w:eastAsia="Times New Roman"/>
          <w:b w:val="0"/>
          <w:color w:val="000000"/>
          <w:spacing w:val="0"/>
          <w:lang w:eastAsia="ru-RU"/>
        </w:rPr>
        <w:t>поселения  Седельниковского</w:t>
      </w:r>
      <w:proofErr w:type="gramEnd"/>
      <w:r w:rsidRPr="00C81C61">
        <w:rPr>
          <w:rFonts w:eastAsia="Times New Roman"/>
          <w:b w:val="0"/>
          <w:color w:val="000000"/>
          <w:spacing w:val="0"/>
          <w:lang w:eastAsia="ru-RU"/>
        </w:rPr>
        <w:t xml:space="preserve"> муниципального района Омской области "Обеспечение эффективного муниципального управления, управления общественными финансами и </w:t>
      </w:r>
      <w:r w:rsidRPr="00C81C61">
        <w:rPr>
          <w:rFonts w:eastAsia="Times New Roman"/>
          <w:b w:val="0"/>
          <w:color w:val="000000"/>
          <w:spacing w:val="0"/>
          <w:lang w:eastAsia="ru-RU"/>
        </w:rPr>
        <w:lastRenderedPageBreak/>
        <w:t>имуществом  Рагозинского сельского поселения Седельниковского муниципального района Омской области на 2022-2026 годы"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2.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Подпрограмма  Развитие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культуры  в Рагозинском сельском поселении Седельниковского муниципального района» муниципальной программы «Развитие местного самоуправления и решение вопросов местного значения в  Рагозинском сельском поселении Седельниковского муниципального района на 2022-2026 годы»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3.Подпрограмма «Развитие массового спорта на территории Рагозинского сельского поселения Седельниковского муниципального района» муниципальной программы «Развитие местного самоуправления и решение вопросов местного значения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в  Рагозинском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сельском поселении Седельниковского муниципального района на 202</w:t>
      </w:r>
      <w:r w:rsidR="00861C9F"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>-202</w:t>
      </w:r>
      <w:r w:rsidR="00861C9F">
        <w:rPr>
          <w:rFonts w:eastAsia="Times New Roman"/>
          <w:b w:val="0"/>
          <w:spacing w:val="0"/>
          <w:lang w:eastAsia="ru-RU"/>
        </w:rPr>
        <w:t>8</w:t>
      </w:r>
      <w:r w:rsidRPr="00C81C61">
        <w:rPr>
          <w:rFonts w:eastAsia="Times New Roman"/>
          <w:b w:val="0"/>
          <w:spacing w:val="0"/>
          <w:lang w:eastAsia="ru-RU"/>
        </w:rPr>
        <w:t xml:space="preserve"> годы».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4.Подпрограмма «Развитие жилищно-коммунального хозяйства в Рагозинском сельском поселении Седельниковского муниципального района» муниципальной программы «Развитие местного самоуправления и решение вопросов местного значения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в  Рагозинском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сельском поселении Седельниковского муниципального района на 202</w:t>
      </w:r>
      <w:r w:rsidR="00861C9F"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>-202</w:t>
      </w:r>
      <w:r w:rsidR="00861C9F">
        <w:rPr>
          <w:rFonts w:eastAsia="Times New Roman"/>
          <w:b w:val="0"/>
          <w:spacing w:val="0"/>
          <w:lang w:eastAsia="ru-RU"/>
        </w:rPr>
        <w:t>8</w:t>
      </w:r>
      <w:r w:rsidRPr="00C81C61">
        <w:rPr>
          <w:rFonts w:eastAsia="Times New Roman"/>
          <w:b w:val="0"/>
          <w:spacing w:val="0"/>
          <w:lang w:eastAsia="ru-RU"/>
        </w:rPr>
        <w:t xml:space="preserve"> годы»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5. Подпрограмма «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Энергосбережение  и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повышение энергетической эффективности на территории Рагозинского сельского поселения Седельниковского муниципального района» муниципальной программы «Развитие местного самоуправления и решение вопросов местного значения в  Рагозинском сельском поселении Седельниковского муниципального района на 202</w:t>
      </w:r>
      <w:r w:rsidR="00861C9F"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>-202</w:t>
      </w:r>
      <w:r w:rsidR="00861C9F">
        <w:rPr>
          <w:rFonts w:eastAsia="Times New Roman"/>
          <w:b w:val="0"/>
          <w:spacing w:val="0"/>
          <w:lang w:eastAsia="ru-RU"/>
        </w:rPr>
        <w:t>8</w:t>
      </w:r>
      <w:r w:rsidRPr="00C81C61">
        <w:rPr>
          <w:rFonts w:eastAsia="Times New Roman"/>
          <w:b w:val="0"/>
          <w:spacing w:val="0"/>
          <w:lang w:eastAsia="ru-RU"/>
        </w:rPr>
        <w:t xml:space="preserve"> годы».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6. Подпрограмма «Обеспечение первичных мер пожарной безопасности в Рагозинском сельском поселении Седельниковского муниципального района» муниципальной программы «Развитие местного самоуправления и решение вопросов местного значения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в  Рагозинском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сельском поселении Седельниковского муниципального района на 202</w:t>
      </w:r>
      <w:r w:rsidR="00861C9F"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>-202</w:t>
      </w:r>
      <w:r w:rsidR="00861C9F">
        <w:rPr>
          <w:rFonts w:eastAsia="Times New Roman"/>
          <w:b w:val="0"/>
          <w:spacing w:val="0"/>
          <w:lang w:eastAsia="ru-RU"/>
        </w:rPr>
        <w:t>8</w:t>
      </w:r>
      <w:r w:rsidRPr="00C81C61">
        <w:rPr>
          <w:rFonts w:eastAsia="Times New Roman"/>
          <w:b w:val="0"/>
          <w:spacing w:val="0"/>
          <w:lang w:eastAsia="ru-RU"/>
        </w:rPr>
        <w:t xml:space="preserve"> годы»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bCs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7. </w:t>
      </w:r>
      <w:r w:rsidRPr="00C81C61">
        <w:rPr>
          <w:rFonts w:eastAsia="Times New Roman"/>
          <w:b w:val="0"/>
          <w:bCs/>
          <w:spacing w:val="0"/>
          <w:lang w:eastAsia="ru-RU"/>
        </w:rPr>
        <w:t>Подпрограмма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 муниципальной программы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 на 202</w:t>
      </w:r>
      <w:r w:rsidR="00861C9F">
        <w:rPr>
          <w:rFonts w:eastAsia="Times New Roman"/>
          <w:b w:val="0"/>
          <w:bCs/>
          <w:spacing w:val="0"/>
          <w:lang w:eastAsia="ru-RU"/>
        </w:rPr>
        <w:t>4</w:t>
      </w:r>
      <w:r w:rsidRPr="00C81C61">
        <w:rPr>
          <w:rFonts w:eastAsia="Times New Roman"/>
          <w:b w:val="0"/>
          <w:bCs/>
          <w:spacing w:val="0"/>
          <w:lang w:eastAsia="ru-RU"/>
        </w:rPr>
        <w:t>-202</w:t>
      </w:r>
      <w:r w:rsidR="00861C9F">
        <w:rPr>
          <w:rFonts w:eastAsia="Times New Roman"/>
          <w:b w:val="0"/>
          <w:bCs/>
          <w:spacing w:val="0"/>
          <w:lang w:eastAsia="ru-RU"/>
        </w:rPr>
        <w:t>8</w:t>
      </w:r>
      <w:r w:rsidRPr="00C81C61">
        <w:rPr>
          <w:rFonts w:eastAsia="Times New Roman"/>
          <w:b w:val="0"/>
          <w:bCs/>
          <w:spacing w:val="0"/>
          <w:lang w:eastAsia="ru-RU"/>
        </w:rPr>
        <w:t xml:space="preserve"> годы»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bCs/>
          <w:spacing w:val="0"/>
          <w:lang w:eastAsia="ru-RU"/>
        </w:rPr>
      </w:pP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bCs/>
          <w:spacing w:val="0"/>
          <w:lang w:eastAsia="ru-RU"/>
        </w:rPr>
      </w:pPr>
      <w:r w:rsidRPr="00C81C61">
        <w:rPr>
          <w:rFonts w:eastAsia="Times New Roman"/>
          <w:b w:val="0"/>
          <w:bCs/>
          <w:spacing w:val="0"/>
          <w:lang w:eastAsia="ru-RU"/>
        </w:rPr>
        <w:t>8. Подпрограмма «</w:t>
      </w:r>
      <w:r w:rsidRPr="00C81C61">
        <w:rPr>
          <w:rFonts w:eastAsia="Times New Roman"/>
          <w:b w:val="0"/>
          <w:spacing w:val="0"/>
          <w:lang w:eastAsia="ru-RU"/>
        </w:rPr>
        <w:t>Защита населения и территорий от чрезвычайных ситуаций, обеспечение безопасности населения в Рагозинском сельском поселении Седельниковского муниципального района Омской области</w:t>
      </w:r>
      <w:r w:rsidRPr="00C81C61">
        <w:rPr>
          <w:rFonts w:eastAsia="Times New Roman"/>
          <w:b w:val="0"/>
          <w:bCs/>
          <w:spacing w:val="0"/>
          <w:lang w:eastAsia="ru-RU"/>
        </w:rPr>
        <w:t xml:space="preserve">» муниципальной программы «Развитие местного самоуправления и решение вопросов местного значения в Рагозинском сельском поселении </w:t>
      </w:r>
      <w:r w:rsidRPr="00C81C61">
        <w:rPr>
          <w:rFonts w:eastAsia="Times New Roman"/>
          <w:b w:val="0"/>
          <w:bCs/>
          <w:spacing w:val="0"/>
          <w:lang w:eastAsia="ru-RU"/>
        </w:rPr>
        <w:lastRenderedPageBreak/>
        <w:t>Седельниковского муниципального района Омской области на 202</w:t>
      </w:r>
      <w:r w:rsidR="00861C9F">
        <w:rPr>
          <w:rFonts w:eastAsia="Times New Roman"/>
          <w:b w:val="0"/>
          <w:bCs/>
          <w:spacing w:val="0"/>
          <w:lang w:eastAsia="ru-RU"/>
        </w:rPr>
        <w:t>4</w:t>
      </w:r>
      <w:r w:rsidRPr="00C81C61">
        <w:rPr>
          <w:rFonts w:eastAsia="Times New Roman"/>
          <w:b w:val="0"/>
          <w:bCs/>
          <w:spacing w:val="0"/>
          <w:lang w:eastAsia="ru-RU"/>
        </w:rPr>
        <w:t>-202</w:t>
      </w:r>
      <w:r w:rsidR="00861C9F">
        <w:rPr>
          <w:rFonts w:eastAsia="Times New Roman"/>
          <w:b w:val="0"/>
          <w:bCs/>
          <w:spacing w:val="0"/>
          <w:lang w:eastAsia="ru-RU"/>
        </w:rPr>
        <w:t>8</w:t>
      </w:r>
      <w:r w:rsidRPr="00C81C61">
        <w:rPr>
          <w:rFonts w:eastAsia="Times New Roman"/>
          <w:b w:val="0"/>
          <w:bCs/>
          <w:spacing w:val="0"/>
          <w:lang w:eastAsia="ru-RU"/>
        </w:rPr>
        <w:t xml:space="preserve"> годы»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            </w:t>
      </w:r>
      <w:r w:rsidRPr="00C81C61">
        <w:rPr>
          <w:rFonts w:eastAsia="Times New Roman"/>
          <w:spacing w:val="0"/>
          <w:lang w:eastAsia="ru-RU"/>
        </w:rPr>
        <w:t>По подпрограмме 1</w:t>
      </w:r>
      <w:r w:rsidRPr="00C81C61">
        <w:rPr>
          <w:rFonts w:eastAsia="Times New Roman"/>
          <w:b w:val="0"/>
          <w:spacing w:val="0"/>
          <w:lang w:eastAsia="ru-RU"/>
        </w:rPr>
        <w:t xml:space="preserve"> «</w:t>
      </w:r>
      <w:r w:rsidRPr="00C81C61">
        <w:rPr>
          <w:rFonts w:eastAsia="Times New Roman"/>
          <w:b w:val="0"/>
          <w:color w:val="000000"/>
          <w:spacing w:val="0"/>
          <w:lang w:eastAsia="ru-RU"/>
        </w:rPr>
        <w:t xml:space="preserve">Обеспечение эффективного муниципального управления, управления общественными финансами и </w:t>
      </w:r>
      <w:proofErr w:type="gramStart"/>
      <w:r w:rsidRPr="00C81C61">
        <w:rPr>
          <w:rFonts w:eastAsia="Times New Roman"/>
          <w:b w:val="0"/>
          <w:color w:val="000000"/>
          <w:spacing w:val="0"/>
          <w:lang w:eastAsia="ru-RU"/>
        </w:rPr>
        <w:t>имуществом  Рагозинского</w:t>
      </w:r>
      <w:proofErr w:type="gramEnd"/>
      <w:r w:rsidRPr="00C81C61">
        <w:rPr>
          <w:rFonts w:eastAsia="Times New Roman"/>
          <w:b w:val="0"/>
          <w:color w:val="000000"/>
          <w:spacing w:val="0"/>
          <w:lang w:eastAsia="ru-RU"/>
        </w:rPr>
        <w:t xml:space="preserve"> сельского поселения Седельниковского муниципального района Омской области на 202</w:t>
      </w:r>
      <w:r w:rsidR="005C7075">
        <w:rPr>
          <w:rFonts w:eastAsia="Times New Roman"/>
          <w:b w:val="0"/>
          <w:color w:val="000000"/>
          <w:spacing w:val="0"/>
          <w:lang w:eastAsia="ru-RU"/>
        </w:rPr>
        <w:t>4</w:t>
      </w:r>
      <w:r w:rsidRPr="00C81C61">
        <w:rPr>
          <w:rFonts w:eastAsia="Times New Roman"/>
          <w:b w:val="0"/>
          <w:color w:val="000000"/>
          <w:spacing w:val="0"/>
          <w:lang w:eastAsia="ru-RU"/>
        </w:rPr>
        <w:t>-202</w:t>
      </w:r>
      <w:r w:rsidR="005C7075">
        <w:rPr>
          <w:rFonts w:eastAsia="Times New Roman"/>
          <w:b w:val="0"/>
          <w:color w:val="000000"/>
          <w:spacing w:val="0"/>
          <w:lang w:eastAsia="ru-RU"/>
        </w:rPr>
        <w:t>8</w:t>
      </w:r>
      <w:r w:rsidRPr="00C81C61">
        <w:rPr>
          <w:rFonts w:eastAsia="Times New Roman"/>
          <w:b w:val="0"/>
          <w:color w:val="000000"/>
          <w:spacing w:val="0"/>
          <w:lang w:eastAsia="ru-RU"/>
        </w:rPr>
        <w:t xml:space="preserve"> годы</w:t>
      </w:r>
      <w:r w:rsidRPr="00C81C61">
        <w:rPr>
          <w:rFonts w:eastAsia="Times New Roman"/>
          <w:b w:val="0"/>
          <w:spacing w:val="0"/>
          <w:lang w:eastAsia="ru-RU"/>
        </w:rPr>
        <w:t xml:space="preserve">» мероприятия: 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- осуществление первичного воинского учета на территориях, где отсутствуют военные комиссариаты на них за 202</w:t>
      </w:r>
      <w:r w:rsidR="005C7075"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 xml:space="preserve"> год израсходовано </w:t>
      </w:r>
      <w:r w:rsidR="007818B2" w:rsidRPr="007818B2">
        <w:rPr>
          <w:rFonts w:eastAsia="Times New Roman"/>
          <w:b w:val="0"/>
          <w:spacing w:val="0"/>
          <w:lang w:eastAsia="ru-RU"/>
        </w:rPr>
        <w:t>42820</w:t>
      </w:r>
      <w:r w:rsidRPr="007818B2">
        <w:rPr>
          <w:rFonts w:eastAsia="Times New Roman"/>
          <w:b w:val="0"/>
          <w:spacing w:val="0"/>
          <w:lang w:eastAsia="ru-RU"/>
        </w:rPr>
        <w:t>,00</w:t>
      </w:r>
      <w:r w:rsidRPr="00C81C61">
        <w:rPr>
          <w:rFonts w:eastAsia="Times New Roman"/>
          <w:b w:val="0"/>
          <w:spacing w:val="0"/>
          <w:lang w:eastAsia="ru-RU"/>
        </w:rPr>
        <w:t>= рублей, что составляет 100 %.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- прочие мероприятия на них в 202</w:t>
      </w:r>
      <w:r w:rsidR="007677E3"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 xml:space="preserve"> году израсходовано </w:t>
      </w:r>
      <w:r w:rsidR="007818B2">
        <w:rPr>
          <w:rFonts w:eastAsia="Times New Roman"/>
          <w:b w:val="0"/>
          <w:spacing w:val="0"/>
          <w:sz w:val="24"/>
          <w:szCs w:val="24"/>
          <w:lang w:eastAsia="ru-RU"/>
        </w:rPr>
        <w:t>2722593,73</w:t>
      </w:r>
      <w:r w:rsidRPr="00C81C61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Pr="00C81C61">
        <w:rPr>
          <w:rFonts w:eastAsia="Times New Roman"/>
          <w:b w:val="0"/>
          <w:spacing w:val="0"/>
          <w:lang w:eastAsia="ru-RU"/>
        </w:rPr>
        <w:t xml:space="preserve">рублей, что составляет </w:t>
      </w:r>
      <w:r w:rsidR="007818B2">
        <w:rPr>
          <w:rFonts w:eastAsia="Times New Roman"/>
          <w:b w:val="0"/>
          <w:spacing w:val="0"/>
          <w:lang w:eastAsia="ru-RU"/>
        </w:rPr>
        <w:t>154,47</w:t>
      </w:r>
      <w:r w:rsidRPr="00C81C61">
        <w:rPr>
          <w:rFonts w:eastAsia="Times New Roman"/>
          <w:b w:val="0"/>
          <w:spacing w:val="0"/>
          <w:lang w:eastAsia="ru-RU"/>
        </w:rPr>
        <w:t xml:space="preserve"> %. В ходе мероприятий производилась оплата заработной платы специалистам и работникам Администрации, перечисления начислений на выплаты по заработной плате во внебюджетные фонды, оплата услуг связи, электроэнергию, ГСМ, участие в организации общественных работ сельского поселения и прочие расходы. 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          </w:t>
      </w:r>
      <w:r w:rsidRPr="00C81C61">
        <w:rPr>
          <w:rFonts w:eastAsia="Times New Roman"/>
          <w:spacing w:val="0"/>
          <w:lang w:eastAsia="ru-RU"/>
        </w:rPr>
        <w:t>По подпрограмме 2</w:t>
      </w:r>
      <w:r w:rsidRPr="00C81C61">
        <w:rPr>
          <w:rFonts w:eastAsia="Times New Roman"/>
          <w:b w:val="0"/>
          <w:spacing w:val="0"/>
          <w:lang w:eastAsia="ru-RU"/>
        </w:rPr>
        <w:t xml:space="preserve"> «Развитие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культуры  в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Рагозинском сельском поселении Седельниковского муниципального района на 202</w:t>
      </w:r>
      <w:r w:rsidR="007677E3"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>-202</w:t>
      </w:r>
      <w:r w:rsidR="007677E3">
        <w:rPr>
          <w:rFonts w:eastAsia="Times New Roman"/>
          <w:b w:val="0"/>
          <w:spacing w:val="0"/>
          <w:lang w:eastAsia="ru-RU"/>
        </w:rPr>
        <w:t>8</w:t>
      </w:r>
      <w:r w:rsidRPr="00C81C61">
        <w:rPr>
          <w:rFonts w:eastAsia="Times New Roman"/>
          <w:b w:val="0"/>
          <w:spacing w:val="0"/>
          <w:lang w:eastAsia="ru-RU"/>
        </w:rPr>
        <w:t xml:space="preserve"> годы» мероприятия: </w:t>
      </w:r>
    </w:p>
    <w:p w:rsidR="00F60120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Организация предоставления культурно-досугового обслуживания населения за 202</w:t>
      </w:r>
      <w:r w:rsidR="007677E3"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 xml:space="preserve"> год израсходовано </w:t>
      </w:r>
      <w:r w:rsidR="007818B2">
        <w:rPr>
          <w:rFonts w:eastAsia="Times New Roman"/>
          <w:b w:val="0"/>
          <w:spacing w:val="0"/>
          <w:sz w:val="24"/>
          <w:szCs w:val="24"/>
          <w:lang w:eastAsia="ru-RU"/>
        </w:rPr>
        <w:t>297114,71</w:t>
      </w:r>
      <w:r w:rsidRPr="00C81C61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Pr="00C81C61">
        <w:rPr>
          <w:rFonts w:eastAsia="Times New Roman"/>
          <w:b w:val="0"/>
          <w:spacing w:val="0"/>
          <w:lang w:eastAsia="ru-RU"/>
        </w:rPr>
        <w:t xml:space="preserve">рублей, что составляет </w:t>
      </w:r>
      <w:r w:rsidR="007818B2">
        <w:rPr>
          <w:rFonts w:eastAsia="Times New Roman"/>
          <w:b w:val="0"/>
          <w:spacing w:val="0"/>
          <w:lang w:eastAsia="ru-RU"/>
        </w:rPr>
        <w:t>92</w:t>
      </w:r>
      <w:r w:rsidRPr="00C81C61">
        <w:rPr>
          <w:rFonts w:eastAsia="Times New Roman"/>
          <w:b w:val="0"/>
          <w:spacing w:val="0"/>
          <w:lang w:eastAsia="ru-RU"/>
        </w:rPr>
        <w:t xml:space="preserve"> %. В ходе реализации данных мероприятий закуплен уголь, ГСМ, оплата за электроэнергию, техническое обслуживание пожарной сигнализации, проведена подписка периодических изданий</w:t>
      </w:r>
      <w:r w:rsidR="00F60120">
        <w:rPr>
          <w:rFonts w:eastAsia="Times New Roman"/>
          <w:b w:val="0"/>
          <w:spacing w:val="0"/>
          <w:lang w:eastAsia="ru-RU"/>
        </w:rPr>
        <w:t>.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            </w:t>
      </w:r>
      <w:r w:rsidRPr="00C81C61">
        <w:rPr>
          <w:rFonts w:eastAsia="Times New Roman"/>
          <w:spacing w:val="0"/>
          <w:lang w:eastAsia="ru-RU"/>
        </w:rPr>
        <w:t>По подпрограмме 3</w:t>
      </w:r>
      <w:r w:rsidRPr="00C81C61">
        <w:rPr>
          <w:rFonts w:eastAsia="Times New Roman"/>
          <w:b w:val="0"/>
          <w:spacing w:val="0"/>
          <w:lang w:eastAsia="ru-RU"/>
        </w:rPr>
        <w:t xml:space="preserve"> «Развитие массового спорта на территории Рагозинского сельского поселения Седельниковского муниципального района на 202</w:t>
      </w:r>
      <w:r w:rsidR="007677E3"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>-202</w:t>
      </w:r>
      <w:r w:rsidR="007677E3">
        <w:rPr>
          <w:rFonts w:eastAsia="Times New Roman"/>
          <w:b w:val="0"/>
          <w:spacing w:val="0"/>
          <w:lang w:eastAsia="ru-RU"/>
        </w:rPr>
        <w:t>8</w:t>
      </w:r>
      <w:r w:rsidRPr="00C81C61">
        <w:rPr>
          <w:rFonts w:eastAsia="Times New Roman"/>
          <w:b w:val="0"/>
          <w:spacing w:val="0"/>
          <w:lang w:eastAsia="ru-RU"/>
        </w:rPr>
        <w:t xml:space="preserve"> годы» в бюджете сельского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поселения  на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202</w:t>
      </w:r>
      <w:r w:rsidR="007677E3"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 xml:space="preserve"> год не закладывались.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spacing w:val="0"/>
          <w:lang w:eastAsia="ru-RU"/>
        </w:rPr>
        <w:t xml:space="preserve">              По подпрограмме 4</w:t>
      </w:r>
      <w:r w:rsidRPr="00C81C61">
        <w:rPr>
          <w:rFonts w:eastAsia="Times New Roman"/>
          <w:b w:val="0"/>
          <w:spacing w:val="0"/>
          <w:lang w:eastAsia="ru-RU"/>
        </w:rPr>
        <w:t xml:space="preserve"> «Развитие жилищно-коммунального хозяйства в Рагозинском сельском поселении Седельниковского муниципального района на 202</w:t>
      </w:r>
      <w:r w:rsidR="007677E3"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>-202</w:t>
      </w:r>
      <w:r w:rsidR="007677E3">
        <w:rPr>
          <w:rFonts w:eastAsia="Times New Roman"/>
          <w:b w:val="0"/>
          <w:spacing w:val="0"/>
          <w:lang w:eastAsia="ru-RU"/>
        </w:rPr>
        <w:t xml:space="preserve">8 </w:t>
      </w:r>
      <w:r w:rsidRPr="00C81C61">
        <w:rPr>
          <w:rFonts w:eastAsia="Times New Roman"/>
          <w:b w:val="0"/>
          <w:spacing w:val="0"/>
          <w:lang w:eastAsia="ru-RU"/>
        </w:rPr>
        <w:t>годы» мероприятия: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- Уличное освещение – оплата за уличное освещение за 202</w:t>
      </w:r>
      <w:r w:rsidR="007677E3"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 xml:space="preserve"> год составляет –</w:t>
      </w:r>
      <w:r w:rsidR="007818B2">
        <w:rPr>
          <w:rFonts w:eastAsia="Times New Roman"/>
          <w:b w:val="0"/>
          <w:spacing w:val="0"/>
          <w:sz w:val="24"/>
          <w:szCs w:val="24"/>
          <w:lang w:eastAsia="ru-RU"/>
        </w:rPr>
        <w:t>45681,23</w:t>
      </w:r>
      <w:r w:rsidRPr="00C81C61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Pr="00C81C61">
        <w:rPr>
          <w:rFonts w:eastAsia="Times New Roman"/>
          <w:b w:val="0"/>
          <w:spacing w:val="0"/>
          <w:lang w:eastAsia="ru-RU"/>
        </w:rPr>
        <w:t>рублей, что составляет 100%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- коммунальное хозяйство – </w:t>
      </w:r>
      <w:r w:rsidR="007818B2">
        <w:rPr>
          <w:rFonts w:eastAsia="Times New Roman"/>
          <w:b w:val="0"/>
          <w:spacing w:val="0"/>
          <w:lang w:eastAsia="ru-RU"/>
        </w:rPr>
        <w:t>391621,55</w:t>
      </w:r>
      <w:r w:rsidRPr="00C81C61">
        <w:rPr>
          <w:rFonts w:eastAsia="Times New Roman"/>
          <w:b w:val="0"/>
          <w:spacing w:val="0"/>
          <w:lang w:eastAsia="ru-RU"/>
        </w:rPr>
        <w:t xml:space="preserve"> рублей (газоны, приобретение глубинного насоса, реализация переданных полномочий в сфере жилищно-коммунального хозяйства), что составляет </w:t>
      </w:r>
      <w:r w:rsidR="00383A9D">
        <w:rPr>
          <w:rFonts w:eastAsia="Times New Roman"/>
          <w:b w:val="0"/>
          <w:spacing w:val="0"/>
          <w:lang w:eastAsia="ru-RU"/>
        </w:rPr>
        <w:t>499</w:t>
      </w:r>
      <w:r w:rsidRPr="00C81C61">
        <w:rPr>
          <w:rFonts w:eastAsia="Times New Roman"/>
          <w:b w:val="0"/>
          <w:spacing w:val="0"/>
          <w:lang w:eastAsia="ru-RU"/>
        </w:rPr>
        <w:t>,</w:t>
      </w:r>
      <w:r w:rsidR="00383A9D">
        <w:rPr>
          <w:rFonts w:eastAsia="Times New Roman"/>
          <w:b w:val="0"/>
          <w:spacing w:val="0"/>
          <w:lang w:eastAsia="ru-RU"/>
        </w:rPr>
        <w:t>89</w:t>
      </w:r>
      <w:r w:rsidRPr="00C81C61">
        <w:rPr>
          <w:rFonts w:eastAsia="Times New Roman"/>
          <w:b w:val="0"/>
          <w:spacing w:val="0"/>
          <w:lang w:eastAsia="ru-RU"/>
        </w:rPr>
        <w:t>%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          </w:t>
      </w:r>
      <w:r w:rsidRPr="00C81C61">
        <w:rPr>
          <w:rFonts w:eastAsia="Times New Roman"/>
          <w:spacing w:val="0"/>
          <w:lang w:eastAsia="ru-RU"/>
        </w:rPr>
        <w:t>По подпрограмме 5</w:t>
      </w:r>
      <w:r w:rsidRPr="00C81C61">
        <w:rPr>
          <w:rFonts w:eastAsia="Times New Roman"/>
          <w:b w:val="0"/>
          <w:spacing w:val="0"/>
          <w:lang w:eastAsia="ru-RU"/>
        </w:rPr>
        <w:t xml:space="preserve"> «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Энергосбережение  и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повышение энергетической эффективности на территории Рагозинского сельского поселения Седельниковского муниципального района на 202</w:t>
      </w:r>
      <w:r w:rsidR="007677E3"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>-202</w:t>
      </w:r>
      <w:r w:rsidR="007677E3">
        <w:rPr>
          <w:rFonts w:eastAsia="Times New Roman"/>
          <w:b w:val="0"/>
          <w:spacing w:val="0"/>
          <w:lang w:eastAsia="ru-RU"/>
        </w:rPr>
        <w:t>8</w:t>
      </w:r>
      <w:r w:rsidRPr="00C81C61">
        <w:rPr>
          <w:rFonts w:eastAsia="Times New Roman"/>
          <w:b w:val="0"/>
          <w:spacing w:val="0"/>
          <w:lang w:eastAsia="ru-RU"/>
        </w:rPr>
        <w:t xml:space="preserve"> годы» в бюджете сельского поселения на 202</w:t>
      </w:r>
      <w:r w:rsidR="007677E3"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 xml:space="preserve"> год не закладывались.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          </w:t>
      </w:r>
      <w:r w:rsidRPr="00C81C61">
        <w:rPr>
          <w:rFonts w:eastAsia="Times New Roman"/>
          <w:spacing w:val="0"/>
          <w:lang w:eastAsia="ru-RU"/>
        </w:rPr>
        <w:t>По подпрограмме 6</w:t>
      </w:r>
      <w:r w:rsidRPr="00C81C61">
        <w:rPr>
          <w:rFonts w:eastAsia="Times New Roman"/>
          <w:b w:val="0"/>
          <w:spacing w:val="0"/>
          <w:lang w:eastAsia="ru-RU"/>
        </w:rPr>
        <w:t xml:space="preserve"> «Обеспечение первичных мер пожарной безопасности в Рагозинском сельском поселении Седельниковского муниципального района на 202</w:t>
      </w:r>
      <w:r w:rsidR="007677E3"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 xml:space="preserve"> – 202</w:t>
      </w:r>
      <w:r w:rsidR="007677E3">
        <w:rPr>
          <w:rFonts w:eastAsia="Times New Roman"/>
          <w:b w:val="0"/>
          <w:spacing w:val="0"/>
          <w:lang w:eastAsia="ru-RU"/>
        </w:rPr>
        <w:t>8</w:t>
      </w:r>
      <w:r w:rsidRPr="00C81C61">
        <w:rPr>
          <w:rFonts w:eastAsia="Times New Roman"/>
          <w:b w:val="0"/>
          <w:spacing w:val="0"/>
          <w:lang w:eastAsia="ru-RU"/>
        </w:rPr>
        <w:t xml:space="preserve"> годы» мероприятия: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lastRenderedPageBreak/>
        <w:t>- Обеспечение первичных мер пожарной безопасности на территории Рагозинского сельского поселения за 202</w:t>
      </w:r>
      <w:r w:rsidR="007677E3"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 xml:space="preserve"> год израсходовано –</w:t>
      </w:r>
      <w:r w:rsidR="00383A9D">
        <w:rPr>
          <w:rFonts w:eastAsia="Times New Roman"/>
          <w:b w:val="0"/>
          <w:spacing w:val="0"/>
          <w:sz w:val="24"/>
          <w:szCs w:val="24"/>
          <w:lang w:eastAsia="ru-RU"/>
        </w:rPr>
        <w:t>998317,02</w:t>
      </w:r>
      <w:r w:rsidRPr="00C81C61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Pr="00C81C61">
        <w:rPr>
          <w:rFonts w:eastAsia="Times New Roman"/>
          <w:b w:val="0"/>
          <w:spacing w:val="0"/>
          <w:lang w:eastAsia="ru-RU"/>
        </w:rPr>
        <w:t>рублей, что составляет</w:t>
      </w:r>
      <w:r w:rsidR="00383A9D">
        <w:rPr>
          <w:rFonts w:eastAsia="Times New Roman"/>
          <w:b w:val="0"/>
          <w:spacing w:val="0"/>
          <w:lang w:eastAsia="ru-RU"/>
        </w:rPr>
        <w:t xml:space="preserve"> - </w:t>
      </w:r>
      <w:r w:rsidRPr="00C81C61">
        <w:rPr>
          <w:rFonts w:eastAsia="Times New Roman"/>
          <w:b w:val="0"/>
          <w:spacing w:val="0"/>
          <w:lang w:eastAsia="ru-RU"/>
        </w:rPr>
        <w:t xml:space="preserve"> </w:t>
      </w:r>
      <w:r w:rsidR="00383A9D">
        <w:rPr>
          <w:rFonts w:eastAsia="Times New Roman"/>
          <w:b w:val="0"/>
          <w:spacing w:val="0"/>
          <w:lang w:eastAsia="ru-RU"/>
        </w:rPr>
        <w:t>132,24</w:t>
      </w:r>
      <w:r w:rsidRPr="00C81C61">
        <w:rPr>
          <w:rFonts w:eastAsia="Times New Roman"/>
          <w:b w:val="0"/>
          <w:spacing w:val="0"/>
          <w:lang w:eastAsia="ru-RU"/>
        </w:rPr>
        <w:t xml:space="preserve"> %.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bCs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           </w:t>
      </w:r>
      <w:r w:rsidRPr="00C81C61">
        <w:rPr>
          <w:rFonts w:eastAsia="Times New Roman"/>
          <w:spacing w:val="0"/>
          <w:lang w:eastAsia="ru-RU"/>
        </w:rPr>
        <w:t>По подпрограмме 7</w:t>
      </w:r>
      <w:r w:rsidRPr="00C81C61">
        <w:rPr>
          <w:rFonts w:eastAsia="Times New Roman"/>
          <w:b w:val="0"/>
          <w:spacing w:val="0"/>
          <w:lang w:eastAsia="ru-RU"/>
        </w:rPr>
        <w:t xml:space="preserve"> «</w:t>
      </w:r>
      <w:r w:rsidRPr="00C81C61">
        <w:rPr>
          <w:rFonts w:eastAsia="Times New Roman"/>
          <w:b w:val="0"/>
          <w:bCs/>
          <w:spacing w:val="0"/>
          <w:lang w:eastAsia="ru-RU"/>
        </w:rPr>
        <w:t>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 на 202</w:t>
      </w:r>
      <w:r w:rsidR="007677E3">
        <w:rPr>
          <w:rFonts w:eastAsia="Times New Roman"/>
          <w:b w:val="0"/>
          <w:bCs/>
          <w:spacing w:val="0"/>
          <w:lang w:eastAsia="ru-RU"/>
        </w:rPr>
        <w:t>4</w:t>
      </w:r>
      <w:r w:rsidRPr="00C81C61">
        <w:rPr>
          <w:rFonts w:eastAsia="Times New Roman"/>
          <w:b w:val="0"/>
          <w:bCs/>
          <w:spacing w:val="0"/>
          <w:lang w:eastAsia="ru-RU"/>
        </w:rPr>
        <w:t>-202</w:t>
      </w:r>
      <w:r w:rsidR="007677E3">
        <w:rPr>
          <w:rFonts w:eastAsia="Times New Roman"/>
          <w:b w:val="0"/>
          <w:bCs/>
          <w:spacing w:val="0"/>
          <w:lang w:eastAsia="ru-RU"/>
        </w:rPr>
        <w:t>8</w:t>
      </w:r>
      <w:r w:rsidRPr="00C81C61">
        <w:rPr>
          <w:rFonts w:eastAsia="Times New Roman"/>
          <w:b w:val="0"/>
          <w:bCs/>
          <w:spacing w:val="0"/>
          <w:lang w:eastAsia="ru-RU"/>
        </w:rPr>
        <w:t xml:space="preserve"> годы» мероприятия: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- Содержание автомобильных дорог местного значения </w:t>
      </w:r>
      <w:r w:rsidR="00383A9D">
        <w:rPr>
          <w:rFonts w:eastAsia="Times New Roman"/>
          <w:b w:val="0"/>
          <w:spacing w:val="0"/>
          <w:lang w:eastAsia="ru-RU"/>
        </w:rPr>
        <w:t>–</w:t>
      </w:r>
      <w:r w:rsidRPr="00C81C61">
        <w:rPr>
          <w:rFonts w:eastAsia="Times New Roman"/>
          <w:b w:val="0"/>
          <w:spacing w:val="0"/>
          <w:lang w:eastAsia="ru-RU"/>
        </w:rPr>
        <w:t xml:space="preserve"> </w:t>
      </w:r>
      <w:r w:rsidR="00383A9D">
        <w:rPr>
          <w:rFonts w:eastAsia="Times New Roman"/>
          <w:b w:val="0"/>
          <w:spacing w:val="0"/>
          <w:sz w:val="24"/>
          <w:szCs w:val="24"/>
          <w:lang w:eastAsia="ru-RU"/>
        </w:rPr>
        <w:t>759779,54</w:t>
      </w:r>
      <w:r w:rsidRPr="00C81C61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Pr="00C81C61">
        <w:rPr>
          <w:rFonts w:eastAsia="Times New Roman"/>
          <w:b w:val="0"/>
          <w:spacing w:val="0"/>
          <w:lang w:eastAsia="ru-RU"/>
        </w:rPr>
        <w:t xml:space="preserve">рублей, что составляет </w:t>
      </w:r>
      <w:r w:rsidR="00383A9D">
        <w:rPr>
          <w:rFonts w:eastAsia="Times New Roman"/>
          <w:b w:val="0"/>
          <w:spacing w:val="0"/>
          <w:lang w:eastAsia="ru-RU"/>
        </w:rPr>
        <w:t>101,15</w:t>
      </w:r>
      <w:r w:rsidRPr="00C81C61">
        <w:rPr>
          <w:rFonts w:eastAsia="Times New Roman"/>
          <w:b w:val="0"/>
          <w:spacing w:val="0"/>
          <w:lang w:eastAsia="ru-RU"/>
        </w:rPr>
        <w:t xml:space="preserve"> %. (Закупка товаров, работ и услуг для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обеспечения  государственных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(муниципальных) нужд,</w:t>
      </w:r>
      <w:r w:rsidRPr="00C81C61"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  <w:t xml:space="preserve"> </w:t>
      </w:r>
      <w:r w:rsidRPr="00C81C61">
        <w:rPr>
          <w:rFonts w:eastAsia="Times New Roman"/>
          <w:b w:val="0"/>
          <w:spacing w:val="0"/>
          <w:lang w:eastAsia="ru-RU"/>
        </w:rPr>
        <w:t>иные закупка товаров, работ и услуг для обеспечения государственных (муниципальных) нужд.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spacing w:val="0"/>
          <w:lang w:eastAsia="ru-RU"/>
        </w:rPr>
        <w:t xml:space="preserve">            По подпрограмме 8 «</w:t>
      </w:r>
      <w:r w:rsidRPr="00C81C61">
        <w:rPr>
          <w:rFonts w:eastAsia="Times New Roman"/>
          <w:b w:val="0"/>
          <w:spacing w:val="0"/>
          <w:lang w:eastAsia="ru-RU"/>
        </w:rPr>
        <w:t>Защита населения и территорий от чрезвычайных ситуаций, обеспечение безопасности населения в Рагозинском сельском поселении Седельниковского муниципального района Омской области на 202</w:t>
      </w:r>
      <w:r w:rsidR="007677E3"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>-202</w:t>
      </w:r>
      <w:r w:rsidR="007677E3">
        <w:rPr>
          <w:rFonts w:eastAsia="Times New Roman"/>
          <w:b w:val="0"/>
          <w:spacing w:val="0"/>
          <w:lang w:eastAsia="ru-RU"/>
        </w:rPr>
        <w:t>8</w:t>
      </w:r>
      <w:r w:rsidRPr="00C81C61">
        <w:rPr>
          <w:rFonts w:eastAsia="Times New Roman"/>
          <w:b w:val="0"/>
          <w:spacing w:val="0"/>
          <w:lang w:eastAsia="ru-RU"/>
        </w:rPr>
        <w:t xml:space="preserve"> годы» в бюджете сельского </w:t>
      </w:r>
      <w:proofErr w:type="gramStart"/>
      <w:r w:rsidRPr="00C81C61">
        <w:rPr>
          <w:rFonts w:eastAsia="Times New Roman"/>
          <w:b w:val="0"/>
          <w:spacing w:val="0"/>
          <w:lang w:eastAsia="ru-RU"/>
        </w:rPr>
        <w:t>поселения  на</w:t>
      </w:r>
      <w:proofErr w:type="gramEnd"/>
      <w:r w:rsidRPr="00C81C61">
        <w:rPr>
          <w:rFonts w:eastAsia="Times New Roman"/>
          <w:b w:val="0"/>
          <w:spacing w:val="0"/>
          <w:lang w:eastAsia="ru-RU"/>
        </w:rPr>
        <w:t xml:space="preserve"> 202</w:t>
      </w:r>
      <w:r w:rsidR="007677E3">
        <w:rPr>
          <w:rFonts w:eastAsia="Times New Roman"/>
          <w:b w:val="0"/>
          <w:spacing w:val="0"/>
          <w:lang w:eastAsia="ru-RU"/>
        </w:rPr>
        <w:t>4</w:t>
      </w:r>
      <w:r w:rsidRPr="00C81C61">
        <w:rPr>
          <w:rFonts w:eastAsia="Times New Roman"/>
          <w:b w:val="0"/>
          <w:spacing w:val="0"/>
          <w:lang w:eastAsia="ru-RU"/>
        </w:rPr>
        <w:t xml:space="preserve"> год не закладывались.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spacing w:val="0"/>
          <w:lang w:eastAsia="ru-RU"/>
        </w:rPr>
      </w:pPr>
    </w:p>
    <w:p w:rsidR="00C81C61" w:rsidRPr="00C81C61" w:rsidRDefault="00C81C61" w:rsidP="00C81C61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C81C61">
        <w:rPr>
          <w:rFonts w:eastAsia="Times New Roman"/>
          <w:spacing w:val="0"/>
          <w:lang w:eastAsia="ru-RU"/>
        </w:rPr>
        <w:t>Оценка эффективности реализации Программы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           Оценка эффективности реализации Программы (подпрограмм) проводится на основе оценки: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>-степени достижения целей и решения задач Программы (подпрограмм) путем сопоставления фактически достигнутых значений показателей программы подпрограммы) и их плановых значений;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-степени реализации мероприятий Программы (подпрограмм) – достижения ожидаемых непосредственных результатов их реализации – на основе сопоставления ожидаемых и фактически полученных непосредственных результатов реализации основных мероприятий программы (подпрограммы) по годам на основе ежегодных планов реализации Программы. 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Степень достижения целей (решения задач) Программы (подпрограммы) – </w:t>
      </w:r>
      <w:proofErr w:type="spellStart"/>
      <w:r w:rsidRPr="00C81C61">
        <w:rPr>
          <w:rFonts w:eastAsia="Times New Roman"/>
          <w:b w:val="0"/>
          <w:spacing w:val="0"/>
          <w:lang w:eastAsia="ru-RU"/>
        </w:rPr>
        <w:t>Сд</w:t>
      </w:r>
      <w:proofErr w:type="spellEnd"/>
      <w:r w:rsidRPr="00C81C61">
        <w:rPr>
          <w:rFonts w:eastAsia="Times New Roman"/>
          <w:b w:val="0"/>
          <w:spacing w:val="0"/>
          <w:lang w:eastAsia="ru-RU"/>
        </w:rPr>
        <w:t xml:space="preserve"> определяется по формуле: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 w:rsidRPr="00C81C61">
        <w:rPr>
          <w:rFonts w:eastAsia="Times New Roman"/>
          <w:b w:val="0"/>
          <w:spacing w:val="0"/>
          <w:lang w:eastAsia="ru-RU"/>
        </w:rPr>
        <w:t>Сд</w:t>
      </w:r>
      <w:proofErr w:type="spellEnd"/>
      <w:r w:rsidRPr="00C81C61">
        <w:rPr>
          <w:rFonts w:eastAsia="Times New Roman"/>
          <w:b w:val="0"/>
          <w:spacing w:val="0"/>
          <w:lang w:eastAsia="ru-RU"/>
        </w:rPr>
        <w:t>=</w:t>
      </w:r>
      <w:proofErr w:type="spellStart"/>
      <w:r w:rsidRPr="00C81C61">
        <w:rPr>
          <w:rFonts w:eastAsia="Times New Roman"/>
          <w:b w:val="0"/>
          <w:spacing w:val="0"/>
          <w:lang w:eastAsia="ru-RU"/>
        </w:rPr>
        <w:t>Зф</w:t>
      </w:r>
      <w:proofErr w:type="spellEnd"/>
      <w:r w:rsidRPr="00C81C61">
        <w:rPr>
          <w:rFonts w:eastAsia="Times New Roman"/>
          <w:b w:val="0"/>
          <w:spacing w:val="0"/>
          <w:lang w:eastAsia="ru-RU"/>
        </w:rPr>
        <w:t>/Зп×100 %,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где </w:t>
      </w:r>
      <w:proofErr w:type="spellStart"/>
      <w:r w:rsidRPr="00C81C61">
        <w:rPr>
          <w:rFonts w:eastAsia="Times New Roman"/>
          <w:b w:val="0"/>
          <w:spacing w:val="0"/>
          <w:lang w:eastAsia="ru-RU"/>
        </w:rPr>
        <w:t>Зф</w:t>
      </w:r>
      <w:proofErr w:type="spellEnd"/>
      <w:r w:rsidRPr="00C81C61">
        <w:rPr>
          <w:rFonts w:eastAsia="Times New Roman"/>
          <w:b w:val="0"/>
          <w:spacing w:val="0"/>
          <w:lang w:eastAsia="ru-RU"/>
        </w:rPr>
        <w:t xml:space="preserve"> - фактическое значение показателя Программы (подпрограммы);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 w:rsidRPr="00C81C61">
        <w:rPr>
          <w:rFonts w:eastAsia="Times New Roman"/>
          <w:b w:val="0"/>
          <w:spacing w:val="0"/>
          <w:lang w:eastAsia="ru-RU"/>
        </w:rPr>
        <w:t>Зп</w:t>
      </w:r>
      <w:proofErr w:type="spellEnd"/>
      <w:r w:rsidRPr="00C81C61">
        <w:rPr>
          <w:rFonts w:eastAsia="Times New Roman"/>
          <w:b w:val="0"/>
          <w:spacing w:val="0"/>
          <w:lang w:eastAsia="ru-RU"/>
        </w:rPr>
        <w:t xml:space="preserve"> - плановое значение показателя Программы (подпрограммы).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C81C61">
        <w:rPr>
          <w:rFonts w:eastAsia="Times New Roman"/>
          <w:b w:val="0"/>
          <w:spacing w:val="0"/>
          <w:lang w:eastAsia="ru-RU"/>
        </w:rPr>
        <w:t xml:space="preserve">  Эффективность реализации Программы составила </w:t>
      </w:r>
      <w:r w:rsidR="00F60120">
        <w:rPr>
          <w:rFonts w:eastAsia="Times New Roman"/>
          <w:b w:val="0"/>
          <w:spacing w:val="0"/>
          <w:lang w:eastAsia="ru-RU"/>
        </w:rPr>
        <w:t>140,86</w:t>
      </w:r>
      <w:r w:rsidRPr="00C81C61">
        <w:rPr>
          <w:rFonts w:eastAsia="Times New Roman"/>
          <w:b w:val="0"/>
          <w:spacing w:val="0"/>
          <w:lang w:eastAsia="ru-RU"/>
        </w:rPr>
        <w:t>%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kern w:val="2"/>
          <w:lang w:eastAsia="ru-RU"/>
        </w:rPr>
      </w:pPr>
      <w:r w:rsidRPr="00C81C61">
        <w:rPr>
          <w:rFonts w:eastAsia="Times New Roman"/>
          <w:b w:val="0"/>
          <w:spacing w:val="0"/>
          <w:kern w:val="2"/>
          <w:lang w:eastAsia="ru-RU"/>
        </w:rPr>
        <w:t xml:space="preserve">В результате проведения оценки эффективности установлено, </w:t>
      </w:r>
      <w:proofErr w:type="gramStart"/>
      <w:r w:rsidRPr="00C81C61">
        <w:rPr>
          <w:rFonts w:eastAsia="Times New Roman"/>
          <w:b w:val="0"/>
          <w:spacing w:val="0"/>
          <w:kern w:val="2"/>
          <w:lang w:eastAsia="ru-RU"/>
        </w:rPr>
        <w:t>что  реализация</w:t>
      </w:r>
      <w:proofErr w:type="gramEnd"/>
      <w:r w:rsidRPr="00C81C61">
        <w:rPr>
          <w:rFonts w:eastAsia="Times New Roman"/>
          <w:b w:val="0"/>
          <w:spacing w:val="0"/>
          <w:kern w:val="2"/>
          <w:lang w:eastAsia="ru-RU"/>
        </w:rPr>
        <w:t xml:space="preserve"> муниципальной программы в 202</w:t>
      </w:r>
      <w:r w:rsidR="00F60120">
        <w:rPr>
          <w:rFonts w:eastAsia="Times New Roman"/>
          <w:b w:val="0"/>
          <w:spacing w:val="0"/>
          <w:kern w:val="2"/>
          <w:lang w:eastAsia="ru-RU"/>
        </w:rPr>
        <w:t>4</w:t>
      </w:r>
      <w:r w:rsidRPr="00C81C61">
        <w:rPr>
          <w:rFonts w:eastAsia="Times New Roman"/>
          <w:b w:val="0"/>
          <w:spacing w:val="0"/>
          <w:kern w:val="2"/>
          <w:lang w:eastAsia="ru-RU"/>
        </w:rPr>
        <w:t xml:space="preserve"> году по степени  достижения целей и решения задач оценивается как удовлетворительная.</w:t>
      </w: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C81C61" w:rsidRPr="00C81C61" w:rsidRDefault="00C81C61" w:rsidP="00C81C61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C81C61" w:rsidRPr="00C81C61" w:rsidRDefault="00C81C61" w:rsidP="00C81C61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C81C61" w:rsidRPr="00C81C61" w:rsidRDefault="00C81C61" w:rsidP="00C81C61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6F4A6D" w:rsidRDefault="006F4A6D"/>
    <w:sectPr w:rsidR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7FD"/>
    <w:rsid w:val="001B16AA"/>
    <w:rsid w:val="001E10D7"/>
    <w:rsid w:val="002127FD"/>
    <w:rsid w:val="00383A9D"/>
    <w:rsid w:val="005C7075"/>
    <w:rsid w:val="005E070D"/>
    <w:rsid w:val="006F4A6D"/>
    <w:rsid w:val="007677E3"/>
    <w:rsid w:val="007818B2"/>
    <w:rsid w:val="00861C9F"/>
    <w:rsid w:val="00AB6D4C"/>
    <w:rsid w:val="00C81C61"/>
    <w:rsid w:val="00D81606"/>
    <w:rsid w:val="00EB6247"/>
    <w:rsid w:val="00EF7631"/>
    <w:rsid w:val="00F6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0DDF8-2451-461F-BEC9-219491D5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1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2025-03-04T12:01:00Z</cp:lastPrinted>
  <dcterms:created xsi:type="dcterms:W3CDTF">2025-02-17T10:27:00Z</dcterms:created>
  <dcterms:modified xsi:type="dcterms:W3CDTF">2025-03-04T12:01:00Z</dcterms:modified>
</cp:coreProperties>
</file>