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9F" w:rsidRPr="007C299F" w:rsidRDefault="007C299F" w:rsidP="007C299F">
      <w:pPr>
        <w:spacing w:after="0"/>
        <w:ind w:right="-158"/>
        <w:jc w:val="center"/>
        <w:rPr>
          <w:rFonts w:eastAsia="Times New Roman"/>
          <w:spacing w:val="0"/>
          <w:lang w:eastAsia="ru-RU"/>
        </w:rPr>
      </w:pPr>
      <w:r w:rsidRPr="007C299F">
        <w:rPr>
          <w:rFonts w:eastAsia="Times New Roman"/>
          <w:spacing w:val="0"/>
          <w:lang w:eastAsia="ru-RU"/>
        </w:rPr>
        <w:t xml:space="preserve">АДМИНИСТРАЦИЯ  </w:t>
      </w:r>
    </w:p>
    <w:p w:rsidR="007C299F" w:rsidRPr="007C299F" w:rsidRDefault="007C299F" w:rsidP="007C299F">
      <w:pPr>
        <w:spacing w:after="0"/>
        <w:ind w:right="-158"/>
        <w:jc w:val="center"/>
        <w:rPr>
          <w:rFonts w:eastAsia="Times New Roman"/>
          <w:spacing w:val="0"/>
          <w:lang w:eastAsia="ru-RU"/>
        </w:rPr>
      </w:pPr>
      <w:r w:rsidRPr="007C299F">
        <w:rPr>
          <w:rFonts w:eastAsia="Times New Roman"/>
          <w:spacing w:val="0"/>
          <w:lang w:eastAsia="ru-RU"/>
        </w:rPr>
        <w:t xml:space="preserve">Рагозинского сельского поселения  </w:t>
      </w:r>
    </w:p>
    <w:p w:rsidR="007C299F" w:rsidRPr="007C299F" w:rsidRDefault="007C299F" w:rsidP="007C299F">
      <w:pPr>
        <w:spacing w:after="0"/>
        <w:jc w:val="center"/>
        <w:rPr>
          <w:rFonts w:eastAsia="Times New Roman"/>
          <w:bCs/>
          <w:color w:val="000000"/>
          <w:spacing w:val="0"/>
          <w:lang w:eastAsia="ru-RU"/>
        </w:rPr>
      </w:pPr>
      <w:r w:rsidRPr="007C299F">
        <w:rPr>
          <w:rFonts w:eastAsia="Times New Roman"/>
          <w:bCs/>
          <w:color w:val="000000"/>
          <w:spacing w:val="0"/>
          <w:lang w:eastAsia="ru-RU"/>
        </w:rPr>
        <w:t xml:space="preserve">Седельниковского муниципального района </w:t>
      </w:r>
    </w:p>
    <w:p w:rsidR="007C299F" w:rsidRPr="007C299F" w:rsidRDefault="007C299F" w:rsidP="007C299F">
      <w:pPr>
        <w:spacing w:after="0"/>
        <w:jc w:val="center"/>
        <w:rPr>
          <w:rFonts w:eastAsia="Times New Roman"/>
          <w:bCs/>
          <w:color w:val="000000"/>
          <w:spacing w:val="0"/>
          <w:lang w:eastAsia="ru-RU"/>
        </w:rPr>
      </w:pPr>
      <w:r w:rsidRPr="007C299F">
        <w:rPr>
          <w:rFonts w:eastAsia="Times New Roman"/>
          <w:bCs/>
          <w:color w:val="000000"/>
          <w:spacing w:val="0"/>
          <w:lang w:eastAsia="ru-RU"/>
        </w:rPr>
        <w:t>Омской области</w:t>
      </w:r>
    </w:p>
    <w:p w:rsidR="007C299F" w:rsidRPr="007C299F" w:rsidRDefault="007C299F" w:rsidP="007C299F">
      <w:pPr>
        <w:rPr>
          <w:rFonts w:eastAsia="Times New Roman"/>
          <w:bCs/>
          <w:color w:val="000000"/>
          <w:spacing w:val="0"/>
          <w:lang w:eastAsia="ru-RU"/>
        </w:rPr>
      </w:pPr>
    </w:p>
    <w:p w:rsidR="007C299F" w:rsidRPr="007C299F" w:rsidRDefault="007C299F" w:rsidP="007C299F">
      <w:pPr>
        <w:jc w:val="center"/>
        <w:rPr>
          <w:rFonts w:eastAsia="Times New Roman"/>
          <w:bCs/>
          <w:color w:val="000000"/>
          <w:spacing w:val="0"/>
          <w:sz w:val="32"/>
          <w:szCs w:val="32"/>
          <w:lang w:eastAsia="ru-RU"/>
        </w:rPr>
      </w:pPr>
      <w:r w:rsidRPr="007C299F">
        <w:rPr>
          <w:rFonts w:eastAsia="Times New Roman"/>
          <w:bCs/>
          <w:color w:val="000000"/>
          <w:spacing w:val="0"/>
          <w:sz w:val="32"/>
          <w:szCs w:val="32"/>
          <w:lang w:eastAsia="ru-RU"/>
        </w:rPr>
        <w:t>П О С Т А Н О В Л Е Н И Е</w:t>
      </w:r>
    </w:p>
    <w:p w:rsidR="007C299F" w:rsidRPr="007C299F" w:rsidRDefault="007C299F" w:rsidP="007C299F">
      <w:pPr>
        <w:spacing w:after="0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25</w:t>
      </w:r>
      <w:r w:rsidRPr="007C299F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ноября</w:t>
      </w:r>
      <w:r w:rsidRPr="007C299F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7C299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53</w:t>
      </w:r>
    </w:p>
    <w:p w:rsidR="007C299F" w:rsidRPr="007C299F" w:rsidRDefault="007C299F" w:rsidP="007C299F">
      <w:pPr>
        <w:spacing w:after="0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с. Рагозино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Об утверждении Программы профилактики рисков 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причинения вреда (ущерба) охраняемым законом 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ценностям по муниципальному контролю на автомобильном транспорте, </w:t>
      </w:r>
      <w:r w:rsidRPr="007C299F">
        <w:rPr>
          <w:rFonts w:eastAsia="Times New Roman"/>
          <w:b w:val="0"/>
          <w:spacing w:val="0"/>
          <w:lang w:eastAsia="ru-RU"/>
        </w:rPr>
        <w:t>городском наземном электрическом транспорте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и в дорожном хозяйстве в границах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bCs/>
          <w:spacing w:val="0"/>
          <w:lang w:eastAsia="ru-RU"/>
        </w:rPr>
        <w:t>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год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bCs/>
          <w:spacing w:val="0"/>
          <w:lang w:eastAsia="ru-RU"/>
        </w:rPr>
        <w:t>Рагозинского сельского  поселения Седельниковского  муниципального района Омской области, постановляю: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</w:t>
      </w:r>
      <w:r w:rsidRPr="007C299F">
        <w:rPr>
          <w:rFonts w:eastAsia="Times New Roman"/>
          <w:b w:val="0"/>
          <w:spacing w:val="0"/>
          <w:lang w:eastAsia="ru-RU"/>
        </w:rPr>
        <w:t>городском наземном электрическом транспорте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и в дорожном хозяйстве в границах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bCs/>
          <w:spacing w:val="0"/>
          <w:lang w:eastAsia="ru-RU"/>
        </w:rPr>
        <w:t>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год, согласно приложению к настоящему постановлению.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t>2. Настоящее постановление вступает в силу со дня его обнародования, но не ранее 1 января 202</w:t>
      </w:r>
      <w:r>
        <w:rPr>
          <w:rFonts w:eastAsia="Times New Roman"/>
          <w:b w:val="0"/>
          <w:bCs/>
          <w:spacing w:val="0"/>
          <w:lang w:eastAsia="ru-RU"/>
        </w:rPr>
        <w:t>5</w:t>
      </w:r>
      <w:r w:rsidRPr="007C299F">
        <w:rPr>
          <w:rFonts w:eastAsia="Times New Roman"/>
          <w:b w:val="0"/>
          <w:bCs/>
          <w:spacing w:val="0"/>
          <w:lang w:eastAsia="ru-RU"/>
        </w:rPr>
        <w:t xml:space="preserve"> года.</w:t>
      </w:r>
    </w:p>
    <w:p w:rsidR="007C299F" w:rsidRPr="007C299F" w:rsidRDefault="007C299F" w:rsidP="007C299F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ar-SA"/>
        </w:rPr>
      </w:pPr>
      <w:r w:rsidRPr="007C299F">
        <w:rPr>
          <w:rFonts w:eastAsia="Times New Roman"/>
          <w:b w:val="0"/>
          <w:spacing w:val="0"/>
          <w:lang w:eastAsia="ru-RU"/>
        </w:rPr>
        <w:t>3. Р</w:t>
      </w:r>
      <w:r w:rsidRPr="007C299F">
        <w:rPr>
          <w:rFonts w:eastAsia="Times New Roman"/>
          <w:b w:val="0"/>
          <w:spacing w:val="0"/>
          <w:lang w:eastAsia="ar-SA"/>
        </w:rPr>
        <w:t>азместить на сайте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ar-SA"/>
        </w:rPr>
        <w:t>Рагозинского сельского поселения Седельниковского муниципального района в информационно-телекоммуникационной сети «Интернет».</w:t>
      </w:r>
    </w:p>
    <w:p w:rsidR="007C299F" w:rsidRPr="007C299F" w:rsidRDefault="007C299F" w:rsidP="007C299F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ar-SA"/>
        </w:rPr>
        <w:t xml:space="preserve">4. Обнародовать путем размещения на информационном стенде, расположенном по адресу: Омская область, </w:t>
      </w:r>
      <w:proofErr w:type="spellStart"/>
      <w:r w:rsidRPr="007C299F">
        <w:rPr>
          <w:rFonts w:eastAsia="Times New Roman"/>
          <w:b w:val="0"/>
          <w:spacing w:val="0"/>
          <w:lang w:eastAsia="ar-SA"/>
        </w:rPr>
        <w:t>Седельниковский</w:t>
      </w:r>
      <w:proofErr w:type="spellEnd"/>
      <w:r w:rsidRPr="007C299F">
        <w:rPr>
          <w:rFonts w:eastAsia="Times New Roman"/>
          <w:b w:val="0"/>
          <w:spacing w:val="0"/>
          <w:lang w:eastAsia="ar-SA"/>
        </w:rPr>
        <w:t xml:space="preserve"> район, с. Рагозино, ул. Советская, 1.</w:t>
      </w:r>
    </w:p>
    <w:p w:rsidR="007C299F" w:rsidRPr="007C299F" w:rsidRDefault="007C299F" w:rsidP="007C299F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5. Контроль за исполнением настоящего постановления оставляю за собой.</w:t>
      </w:r>
    </w:p>
    <w:p w:rsidR="007C299F" w:rsidRDefault="007C299F" w:rsidP="007C299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7C299F">
        <w:rPr>
          <w:rFonts w:eastAsia="Times New Roman"/>
          <w:b w:val="0"/>
          <w:spacing w:val="0"/>
          <w:lang w:eastAsia="ru-RU"/>
        </w:rPr>
        <w:t xml:space="preserve"> Рагозинского </w:t>
      </w:r>
    </w:p>
    <w:p w:rsidR="007C299F" w:rsidRPr="007C299F" w:rsidRDefault="007C299F" w:rsidP="007C299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</w:t>
      </w:r>
      <w:r w:rsidRPr="007C299F">
        <w:rPr>
          <w:rFonts w:eastAsia="Times New Roman"/>
          <w:b w:val="0"/>
          <w:spacing w:val="0"/>
          <w:lang w:eastAsia="ru-RU"/>
        </w:rPr>
        <w:t xml:space="preserve">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7C299F" w:rsidRPr="007C299F" w:rsidRDefault="007C299F" w:rsidP="007C299F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bCs/>
          <w:spacing w:val="0"/>
          <w:lang w:eastAsia="ru-RU"/>
        </w:rPr>
      </w:pPr>
      <w:r w:rsidRPr="007C299F">
        <w:rPr>
          <w:rFonts w:eastAsia="Times New Roman"/>
          <w:b w:val="0"/>
          <w:bCs/>
          <w:spacing w:val="0"/>
          <w:lang w:eastAsia="ru-RU"/>
        </w:rPr>
        <w:lastRenderedPageBreak/>
        <w:t>Приложение</w:t>
      </w:r>
    </w:p>
    <w:p w:rsidR="007C299F" w:rsidRPr="007C299F" w:rsidRDefault="007C299F" w:rsidP="007C299F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к постановлению Главы</w:t>
      </w:r>
    </w:p>
    <w:p w:rsidR="007C299F" w:rsidRPr="007C299F" w:rsidRDefault="007C299F" w:rsidP="007C299F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Рагозинского сельского</w:t>
      </w:r>
    </w:p>
    <w:p w:rsidR="007C299F" w:rsidRPr="007C299F" w:rsidRDefault="007C299F" w:rsidP="007C299F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поселения  </w:t>
      </w:r>
    </w:p>
    <w:p w:rsidR="007C299F" w:rsidRPr="007C299F" w:rsidRDefault="007C299F" w:rsidP="007C299F">
      <w:pPr>
        <w:autoSpaceDE w:val="0"/>
        <w:autoSpaceDN w:val="0"/>
        <w:adjustRightInd w:val="0"/>
        <w:spacing w:after="0"/>
        <w:jc w:val="right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25</w:t>
      </w:r>
      <w:r w:rsidRPr="007C299F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11</w:t>
      </w:r>
      <w:r w:rsidRPr="007C299F">
        <w:rPr>
          <w:rFonts w:eastAsia="Times New Roman"/>
          <w:b w:val="0"/>
          <w:spacing w:val="0"/>
          <w:lang w:eastAsia="ru-RU"/>
        </w:rPr>
        <w:t>.202</w:t>
      </w:r>
      <w:r>
        <w:rPr>
          <w:rFonts w:eastAsia="Times New Roman"/>
          <w:b w:val="0"/>
          <w:spacing w:val="0"/>
          <w:lang w:eastAsia="ru-RU"/>
        </w:rPr>
        <w:t>4</w:t>
      </w:r>
      <w:r w:rsidRPr="007C299F">
        <w:rPr>
          <w:rFonts w:eastAsia="Times New Roman"/>
          <w:b w:val="0"/>
          <w:spacing w:val="0"/>
          <w:lang w:eastAsia="ru-RU"/>
        </w:rPr>
        <w:t xml:space="preserve"> № </w:t>
      </w:r>
      <w:r>
        <w:rPr>
          <w:rFonts w:eastAsia="Times New Roman"/>
          <w:b w:val="0"/>
          <w:spacing w:val="0"/>
          <w:lang w:eastAsia="ru-RU"/>
        </w:rPr>
        <w:t>53</w:t>
      </w:r>
    </w:p>
    <w:p w:rsidR="007C299F" w:rsidRPr="007C299F" w:rsidRDefault="007C299F" w:rsidP="007C299F">
      <w:pPr>
        <w:autoSpaceDE w:val="0"/>
        <w:autoSpaceDN w:val="0"/>
        <w:adjustRightInd w:val="0"/>
        <w:jc w:val="center"/>
        <w:rPr>
          <w:rFonts w:eastAsia="Times New Roman"/>
          <w:b w:val="0"/>
          <w:spacing w:val="0"/>
          <w:lang w:eastAsia="ru-RU"/>
        </w:rPr>
      </w:pPr>
    </w:p>
    <w:p w:rsidR="007C299F" w:rsidRPr="007C299F" w:rsidRDefault="007C299F" w:rsidP="007C299F">
      <w:pPr>
        <w:autoSpaceDE w:val="0"/>
        <w:autoSpaceDN w:val="0"/>
        <w:adjustRightInd w:val="0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Программа</w:t>
      </w:r>
    </w:p>
    <w:p w:rsidR="007C299F" w:rsidRPr="007C299F" w:rsidRDefault="007C299F" w:rsidP="007C29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ru-RU"/>
        </w:rPr>
        <w:t>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7C299F">
        <w:rPr>
          <w:rFonts w:eastAsia="Times New Roman"/>
          <w:b w:val="0"/>
          <w:spacing w:val="0"/>
          <w:lang w:eastAsia="ru-RU"/>
        </w:rPr>
        <w:t xml:space="preserve"> год</w:t>
      </w:r>
    </w:p>
    <w:p w:rsidR="007C299F" w:rsidRPr="007C299F" w:rsidRDefault="007C299F" w:rsidP="007C29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7C299F" w:rsidRPr="007C299F" w:rsidTr="00C84820">
        <w:tc>
          <w:tcPr>
            <w:tcW w:w="3689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Наименование Программы</w:t>
            </w:r>
          </w:p>
        </w:tc>
        <w:tc>
          <w:tcPr>
            <w:tcW w:w="5655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</w:t>
            </w:r>
            <w:r w:rsidRPr="007C299F">
              <w:rPr>
                <w:rFonts w:eastAsia="Times New Roman"/>
                <w:b w:val="0"/>
                <w:spacing w:val="0"/>
                <w:lang w:eastAsia="ru-RU"/>
              </w:rPr>
              <w:t>городском наземном электрическом транспорте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и в дорожном хозяйстве в границах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Рагозинского сельского поселения Седельниковского муниципального района Омской области на 202</w:t>
            </w:r>
            <w:r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год (далее - Программа)</w:t>
            </w:r>
          </w:p>
        </w:tc>
      </w:tr>
      <w:tr w:rsidR="007C299F" w:rsidRPr="007C299F" w:rsidTr="00C84820">
        <w:tc>
          <w:tcPr>
            <w:tcW w:w="3689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Федеральный закон от 31.07.2020 № 248-ФЗ</w:t>
            </w:r>
          </w:p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7C299F" w:rsidRPr="007C299F" w:rsidTr="00C84820">
        <w:tc>
          <w:tcPr>
            <w:tcW w:w="3689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Муниципальный контроль на автомобильном транспорте, </w:t>
            </w:r>
            <w:r w:rsidRPr="007C299F">
              <w:rPr>
                <w:rFonts w:eastAsia="Times New Roman"/>
                <w:b w:val="0"/>
                <w:spacing w:val="0"/>
                <w:lang w:eastAsia="ru-RU"/>
              </w:rPr>
              <w:t>городском наземном электрическом транспорте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и в дорожном хозяйстве в границах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Рагозинского сельского поселения Седельниковского муниципального района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lastRenderedPageBreak/>
              <w:t>Омской области</w:t>
            </w:r>
          </w:p>
        </w:tc>
      </w:tr>
      <w:tr w:rsidR="007C299F" w:rsidRPr="007C299F" w:rsidTr="007C299F">
        <w:trPr>
          <w:trHeight w:val="1158"/>
        </w:trPr>
        <w:tc>
          <w:tcPr>
            <w:tcW w:w="3689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Администрация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Рагозинского сельского поселения Седельниковского муниципального района Омской области (далее – Администрация)</w:t>
            </w:r>
          </w:p>
        </w:tc>
      </w:tr>
      <w:tr w:rsidR="007C299F" w:rsidRPr="007C299F" w:rsidTr="00C84820">
        <w:tc>
          <w:tcPr>
            <w:tcW w:w="3689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202</w:t>
            </w:r>
            <w:r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год</w:t>
            </w:r>
          </w:p>
        </w:tc>
      </w:tr>
      <w:tr w:rsidR="007C299F" w:rsidRPr="007C299F" w:rsidTr="00C84820">
        <w:tc>
          <w:tcPr>
            <w:tcW w:w="3689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Структура Программы</w:t>
            </w:r>
          </w:p>
        </w:tc>
        <w:tc>
          <w:tcPr>
            <w:tcW w:w="5655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1. Анализ текущего состояния осуществления муниципального контроля</w:t>
            </w:r>
          </w:p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2. Цели и задачи реализации программы</w:t>
            </w:r>
          </w:p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3. Перечень профилактических мероприятий на 202</w:t>
            </w:r>
            <w:r>
              <w:rPr>
                <w:rFonts w:eastAsia="Times New Roman"/>
                <w:b w:val="0"/>
                <w:bCs/>
                <w:spacing w:val="0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 xml:space="preserve"> год.</w:t>
            </w:r>
          </w:p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bCs/>
                <w:spacing w:val="0"/>
                <w:lang w:eastAsia="ru-RU"/>
              </w:rPr>
            </w:pPr>
            <w:r w:rsidRPr="007C299F">
              <w:rPr>
                <w:rFonts w:eastAsia="Times New Roman"/>
                <w:b w:val="0"/>
                <w:bCs/>
                <w:spacing w:val="0"/>
                <w:lang w:eastAsia="ru-RU"/>
              </w:rPr>
              <w:t>Раздел 4. Показатели результативности и эффективности программы</w:t>
            </w:r>
          </w:p>
        </w:tc>
      </w:tr>
    </w:tbl>
    <w:p w:rsidR="007C299F" w:rsidRPr="007C299F" w:rsidRDefault="007C299F" w:rsidP="007C299F">
      <w:pPr>
        <w:autoSpaceDE w:val="0"/>
        <w:autoSpaceDN w:val="0"/>
        <w:adjustRightInd w:val="0"/>
        <w:jc w:val="center"/>
        <w:rPr>
          <w:rFonts w:eastAsia="Times New Roman"/>
          <w:spacing w:val="0"/>
          <w:lang w:eastAsia="ru-RU"/>
        </w:rPr>
      </w:pPr>
    </w:p>
    <w:p w:rsidR="007C299F" w:rsidRPr="007C299F" w:rsidRDefault="007C299F" w:rsidP="007C299F">
      <w:pPr>
        <w:autoSpaceDE w:val="0"/>
        <w:autoSpaceDN w:val="0"/>
        <w:adjustRightInd w:val="0"/>
        <w:ind w:firstLine="539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Раздел 1. Анализ текущего состояния осуществления муниципального контроля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В соответствии с действующим законодательством и муниципальными правовыми актами Главы</w:t>
      </w:r>
      <w:r w:rsidRPr="007C299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</w:t>
      </w:r>
      <w:r w:rsidRPr="007C299F">
        <w:rPr>
          <w:rFonts w:eastAsia="Times New Roman"/>
          <w:b w:val="0"/>
          <w:spacing w:val="0"/>
          <w:lang w:eastAsia="ru-RU"/>
        </w:rPr>
        <w:t>Рагозинского сельского поселения Седельниковского муниципального района Омской области, Администрацией осуществляется муниципальный контроль на автомобильном транспорте, городском наземном электрическом транспорте и в дорожном хозяйстве в границах Рагозинского сельского поселения Седельниковского муниципального района Омской области (далее – городское поселение).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поселения, регламентированы следующими правовыми актами: 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Гражданский кодекс Российской Федерации;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Кодекс Российской Федерации об административных правонарушениях;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lastRenderedPageBreak/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10.12.1995 № 196-ФЗ «О безопасности дорожного движения»;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Устав Рагозинского сельского поселения Седельниковского муниципального района Омской области;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решение Совета Рагозинского сельского поселения Седельниковского муниципального района Омской области от 12.11.2021 № 44 «Об утверждении Положения о муниципальном контроле на автомобильном транспорте, городском наземном электрическом транспорте, городском наземном электрическом транспорте и дорожном хозяйстве в границах населенных пунктов Рагозинского сельского поселения Седельниковского муниципального района Омской области».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7C299F">
        <w:rPr>
          <w:rFonts w:eastAsia="Times New Roman"/>
          <w:b w:val="0"/>
          <w:spacing w:val="0"/>
          <w:lang w:eastAsia="ru-RU"/>
        </w:rPr>
        <w:lastRenderedPageBreak/>
        <w:t>материалам и изделиям) в части обеспечения сохранности автомобильных дорог;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2) установленных в отношении перевозок по муниципальным маршрутам регулярных перевозок в границах сельского поселения,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Органом, непосредственно осуществляющим муниципальный контроль в границах сельского поселения, является Администрация.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ind w:firstLine="539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2 Цели и задачи реализации программы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5) повышение прозрачности осуществления муниципального контроля;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Для достижения поставленной цели необходимо решить следующие основные задачи: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2) поддержание в актуальном состоянии на официальном портале </w:t>
      </w:r>
      <w:r w:rsidRPr="007C299F">
        <w:rPr>
          <w:rFonts w:eastAsia="Times New Roman"/>
          <w:b w:val="0"/>
          <w:spacing w:val="0"/>
          <w:lang w:eastAsia="ru-RU"/>
        </w:rPr>
        <w:lastRenderedPageBreak/>
        <w:t xml:space="preserve">Правительства Омской области </w:t>
      </w:r>
      <w:r w:rsidRPr="007C299F">
        <w:rPr>
          <w:rFonts w:eastAsia="Times New Roman"/>
          <w:b w:val="0"/>
          <w:spacing w:val="0"/>
          <w:shd w:val="clear" w:color="auto" w:fill="FFFFFF"/>
          <w:lang w:eastAsia="ru-RU"/>
        </w:rPr>
        <w:t>http://gork.omskportal.ru/</w:t>
      </w:r>
      <w:r w:rsidRPr="007C299F">
        <w:rPr>
          <w:rFonts w:eastAsia="Times New Roman"/>
          <w:b w:val="0"/>
          <w:spacing w:val="0"/>
          <w:lang w:eastAsia="ru-RU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3) формирование и внедрение новых средств и методов взаимодействия с контролируемыми лицами;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4) 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7C299F" w:rsidRPr="007C299F" w:rsidRDefault="007C299F" w:rsidP="007C299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Times New Roman"/>
          <w:b w:val="0"/>
          <w:spacing w:val="0"/>
          <w:lang w:eastAsia="ru-RU"/>
        </w:rPr>
      </w:pPr>
    </w:p>
    <w:p w:rsidR="007C299F" w:rsidRPr="007C299F" w:rsidRDefault="007C299F" w:rsidP="007C299F">
      <w:pPr>
        <w:autoSpaceDE w:val="0"/>
        <w:autoSpaceDN w:val="0"/>
        <w:adjustRightInd w:val="0"/>
        <w:ind w:firstLine="708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Раздел 3. Перечень профилактических мероприятий на 20</w:t>
      </w:r>
      <w:r>
        <w:rPr>
          <w:rFonts w:eastAsia="Times New Roman"/>
          <w:b w:val="0"/>
          <w:spacing w:val="0"/>
          <w:lang w:eastAsia="ru-RU"/>
        </w:rPr>
        <w:t>25</w:t>
      </w:r>
      <w:r w:rsidRPr="007C299F">
        <w:rPr>
          <w:rFonts w:eastAsia="Times New Roman"/>
          <w:b w:val="0"/>
          <w:spacing w:val="0"/>
          <w:lang w:eastAsia="ru-RU"/>
        </w:rPr>
        <w:t xml:space="preserve"> год</w:t>
      </w:r>
    </w:p>
    <w:p w:rsidR="007C299F" w:rsidRPr="007C299F" w:rsidRDefault="007C299F" w:rsidP="007C299F">
      <w:pPr>
        <w:autoSpaceDE w:val="0"/>
        <w:autoSpaceDN w:val="0"/>
        <w:adjustRightInd w:val="0"/>
        <w:ind w:firstLine="708"/>
        <w:rPr>
          <w:rFonts w:eastAsia="Times New Roman"/>
          <w:b w:val="0"/>
          <w:spacing w:val="0"/>
          <w:lang w:eastAsia="ru-RU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55"/>
        <w:gridCol w:w="1769"/>
        <w:gridCol w:w="1633"/>
        <w:gridCol w:w="1906"/>
      </w:tblGrid>
      <w:tr w:rsidR="007C299F" w:rsidRPr="007C299F" w:rsidTr="00C84820">
        <w:trPr>
          <w:trHeight w:val="111"/>
        </w:trPr>
        <w:tc>
          <w:tcPr>
            <w:tcW w:w="520" w:type="dxa"/>
          </w:tcPr>
          <w:p w:rsidR="007C299F" w:rsidRPr="007C299F" w:rsidRDefault="007C299F" w:rsidP="007C299F">
            <w:pPr>
              <w:jc w:val="center"/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7C299F" w:rsidRPr="007C299F" w:rsidTr="00C84820">
        <w:trPr>
          <w:trHeight w:val="27"/>
        </w:trPr>
        <w:tc>
          <w:tcPr>
            <w:tcW w:w="520" w:type="dxa"/>
          </w:tcPr>
          <w:p w:rsidR="007C299F" w:rsidRPr="007C299F" w:rsidRDefault="007C299F" w:rsidP="007C299F">
            <w:pPr>
              <w:jc w:val="center"/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C299F" w:rsidRPr="007C299F" w:rsidTr="00C84820">
        <w:trPr>
          <w:trHeight w:val="472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Calibri"/>
                <w:b w:val="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- сведения о способах получения консультации по вопросам 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соблюдения обязательных требований;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сведения о порядке досудебного обжалования решений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 о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действующих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обязательных</w:t>
            </w:r>
          </w:p>
          <w:p w:rsidR="007C299F" w:rsidRPr="007C299F" w:rsidRDefault="007C299F" w:rsidP="007C29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требованиях</w:t>
            </w:r>
          </w:p>
        </w:tc>
      </w:tr>
      <w:tr w:rsidR="007C299F" w:rsidRPr="007C299F" w:rsidTr="00C84820">
        <w:trPr>
          <w:trHeight w:val="585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разъяснения положения нормативных правовых актов РФ,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регламентирующих порядок осуществления муниципального контроля;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- порядок обжалования действий (бездействия) должностных лиц.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Учет проведенных консультаций. 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 мере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поступления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обращений от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лиц, в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соответствии с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графиком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консультаций)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 о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действующих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обязательных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требованиях</w:t>
            </w:r>
          </w:p>
        </w:tc>
      </w:tr>
      <w:tr w:rsidR="007C299F" w:rsidRPr="007C299F" w:rsidTr="00C84820">
        <w:trPr>
          <w:trHeight w:val="13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Объявление предостережений о недопустимости нарушений обязательных требований.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Учет объявленных предостережений 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В течение года (по мере необходимости)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Предотвращение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нарушений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обязательных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требований</w:t>
            </w:r>
          </w:p>
        </w:tc>
      </w:tr>
      <w:tr w:rsidR="007C299F" w:rsidRPr="007C299F" w:rsidTr="00C84820">
        <w:trPr>
          <w:trHeight w:val="13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Разработка ежегодного</w:t>
            </w:r>
          </w:p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Доклада о муниципальном контроле 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 10.01.202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 04.03.202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прозрачности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надзорного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органа</w:t>
            </w:r>
          </w:p>
        </w:tc>
      </w:tr>
      <w:tr w:rsidR="007C299F" w:rsidRPr="007C299F" w:rsidTr="00C84820">
        <w:trPr>
          <w:trHeight w:val="13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отношении </w:t>
            </w: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мер,  которые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 xml:space="preserve">1 раз в полгода 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</w:t>
            </w:r>
          </w:p>
        </w:tc>
      </w:tr>
      <w:tr w:rsidR="007C299F" w:rsidRPr="007C299F" w:rsidTr="00C84820">
        <w:trPr>
          <w:trHeight w:val="140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Подготовка отчета об исполнении программы профилактики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 14.02.202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</w:t>
            </w:r>
          </w:p>
        </w:tc>
      </w:tr>
      <w:tr w:rsidR="007C299F" w:rsidRPr="007C299F" w:rsidTr="00C84820">
        <w:trPr>
          <w:trHeight w:val="13"/>
        </w:trPr>
        <w:tc>
          <w:tcPr>
            <w:tcW w:w="520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55" w:type="dxa"/>
          </w:tcPr>
          <w:p w:rsidR="007C299F" w:rsidRPr="007C299F" w:rsidRDefault="007C299F" w:rsidP="007C299F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69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сентябрь 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Управление, </w:t>
            </w: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Должностные  лица</w:t>
            </w:r>
            <w:proofErr w:type="gramEnd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Повышение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информированности</w:t>
            </w:r>
          </w:p>
          <w:p w:rsidR="007C299F" w:rsidRPr="007C299F" w:rsidRDefault="007C299F" w:rsidP="007C299F">
            <w:pPr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контролируемых лиц</w:t>
            </w:r>
          </w:p>
        </w:tc>
      </w:tr>
    </w:tbl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rPr>
          <w:rFonts w:eastAsia="Times New Roman"/>
          <w:b w:val="0"/>
          <w:spacing w:val="0"/>
          <w:lang w:eastAsia="ru-RU"/>
        </w:rPr>
      </w:pP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 xml:space="preserve">Раздел 4. Показатели результативности и эффективности программы 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Снижение рисков причинения вреда охраняемым законом ценностям может быть обеспечено за счет: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Основными показателями эффективности и результативности являются: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количество проведенных профилактических мероприятий;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- количество контролируемых лиц, в отношении которых проведены профилактические мероприятия.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7C299F">
        <w:rPr>
          <w:rFonts w:eastAsia="Times New Roman"/>
          <w:b w:val="0"/>
          <w:spacing w:val="0"/>
          <w:lang w:eastAsia="ru-RU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7C299F" w:rsidRPr="007C299F" w:rsidRDefault="007C299F" w:rsidP="007C299F">
      <w:pPr>
        <w:autoSpaceDE w:val="0"/>
        <w:autoSpaceDN w:val="0"/>
        <w:adjustRightInd w:val="0"/>
        <w:spacing w:line="240" w:lineRule="auto"/>
        <w:ind w:firstLine="708"/>
        <w:rPr>
          <w:rFonts w:eastAsia="Times New Roman"/>
          <w:b w:val="0"/>
          <w:spacing w:val="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7C299F" w:rsidRPr="007C299F" w:rsidTr="00C84820">
        <w:trPr>
          <w:trHeight w:val="606"/>
        </w:trPr>
        <w:tc>
          <w:tcPr>
            <w:tcW w:w="540" w:type="dxa"/>
            <w:vMerge w:val="restart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74" w:type="dxa"/>
            <w:vMerge w:val="restart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7C299F" w:rsidRPr="007C299F" w:rsidRDefault="007C299F" w:rsidP="00BE0B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Период 202</w:t>
            </w:r>
            <w:r w:rsidR="00BE0B8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72" w:type="dxa"/>
            <w:gridSpan w:val="2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Плановый период</w:t>
            </w:r>
          </w:p>
        </w:tc>
      </w:tr>
      <w:tr w:rsidR="007C299F" w:rsidRPr="007C299F" w:rsidTr="00C84820">
        <w:tc>
          <w:tcPr>
            <w:tcW w:w="540" w:type="dxa"/>
            <w:vMerge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74" w:type="dxa"/>
            <w:vMerge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7C299F" w:rsidRPr="007C299F" w:rsidRDefault="007C299F" w:rsidP="007C299F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</w:tcPr>
          <w:p w:rsidR="007C299F" w:rsidRPr="007C299F" w:rsidRDefault="007C299F" w:rsidP="00BE0B85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202</w:t>
            </w:r>
            <w:r w:rsidR="00BE0B8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6</w:t>
            </w: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7C299F" w:rsidRPr="007C299F" w:rsidRDefault="007C299F" w:rsidP="00BE0B85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202</w:t>
            </w:r>
            <w:r w:rsidR="00BE0B8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7</w:t>
            </w:r>
            <w:bookmarkStart w:id="0" w:name="_GoBack"/>
            <w:bookmarkEnd w:id="0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C299F" w:rsidRPr="007C299F" w:rsidTr="00C84820">
        <w:tc>
          <w:tcPr>
            <w:tcW w:w="540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74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аналитический</w:t>
            </w:r>
          </w:p>
        </w:tc>
        <w:tc>
          <w:tcPr>
            <w:tcW w:w="1418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134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93%</w:t>
            </w:r>
          </w:p>
        </w:tc>
        <w:tc>
          <w:tcPr>
            <w:tcW w:w="821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90%</w:t>
            </w:r>
          </w:p>
        </w:tc>
        <w:tc>
          <w:tcPr>
            <w:tcW w:w="851" w:type="dxa"/>
          </w:tcPr>
          <w:p w:rsidR="007C299F" w:rsidRPr="007C299F" w:rsidRDefault="007C299F" w:rsidP="007C299F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85%</w:t>
            </w:r>
          </w:p>
        </w:tc>
      </w:tr>
      <w:tr w:rsidR="007C299F" w:rsidRPr="007C299F" w:rsidTr="00C84820">
        <w:tc>
          <w:tcPr>
            <w:tcW w:w="540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574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Увеличение доли мероприятий по профилактике нарушений обязательных требований, установленных муниципальными </w:t>
            </w:r>
            <w:proofErr w:type="gramStart"/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правовыми  актами</w:t>
            </w:r>
            <w:proofErr w:type="gramEnd"/>
          </w:p>
        </w:tc>
        <w:tc>
          <w:tcPr>
            <w:tcW w:w="2126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аналитический</w:t>
            </w:r>
          </w:p>
        </w:tc>
        <w:tc>
          <w:tcPr>
            <w:tcW w:w="1418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134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105%</w:t>
            </w:r>
          </w:p>
        </w:tc>
        <w:tc>
          <w:tcPr>
            <w:tcW w:w="821" w:type="dxa"/>
          </w:tcPr>
          <w:p w:rsidR="007C299F" w:rsidRPr="007C299F" w:rsidRDefault="007C299F" w:rsidP="007C2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110%</w:t>
            </w:r>
          </w:p>
        </w:tc>
        <w:tc>
          <w:tcPr>
            <w:tcW w:w="851" w:type="dxa"/>
          </w:tcPr>
          <w:p w:rsidR="007C299F" w:rsidRPr="007C299F" w:rsidRDefault="007C299F" w:rsidP="007C299F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</w:pPr>
            <w:r w:rsidRPr="007C299F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120%</w:t>
            </w:r>
          </w:p>
        </w:tc>
      </w:tr>
    </w:tbl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074"/>
    <w:rsid w:val="001E10D7"/>
    <w:rsid w:val="006F4A6D"/>
    <w:rsid w:val="007C299F"/>
    <w:rsid w:val="00AB6D4C"/>
    <w:rsid w:val="00BE0B85"/>
    <w:rsid w:val="00D81606"/>
    <w:rsid w:val="00DD2074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2C6F-F93C-4329-8EB7-A1ABA21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2024-11-25T09:18:00Z</dcterms:created>
  <dcterms:modified xsi:type="dcterms:W3CDTF">2024-11-25T09:30:00Z</dcterms:modified>
</cp:coreProperties>
</file>