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B0" w:rsidRDefault="00A645AA" w:rsidP="00E4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2E9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455B0" w:rsidRPr="00782E9A" w:rsidRDefault="00A645AA" w:rsidP="00E45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9A">
        <w:rPr>
          <w:rFonts w:ascii="Times New Roman" w:hAnsi="Times New Roman" w:cs="Times New Roman"/>
          <w:b/>
          <w:sz w:val="28"/>
          <w:szCs w:val="28"/>
        </w:rPr>
        <w:t>к прогнозу социально-экономического развития Рагозинского сельского поселения</w:t>
      </w:r>
      <w:r w:rsidR="00E455B0">
        <w:rPr>
          <w:rFonts w:ascii="Times New Roman" w:hAnsi="Times New Roman" w:cs="Times New Roman"/>
          <w:b/>
          <w:sz w:val="28"/>
          <w:szCs w:val="28"/>
        </w:rPr>
        <w:t xml:space="preserve"> Седельниковского муниципального района Омской области</w:t>
      </w:r>
      <w:r w:rsidRPr="00782E9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455B0" w:rsidRPr="00E455B0">
        <w:rPr>
          <w:rFonts w:ascii="Times New Roman" w:hAnsi="Times New Roman"/>
          <w:b/>
          <w:sz w:val="28"/>
          <w:szCs w:val="28"/>
        </w:rPr>
        <w:t>202</w:t>
      </w:r>
      <w:r w:rsidR="006445CA">
        <w:rPr>
          <w:rFonts w:ascii="Times New Roman" w:hAnsi="Times New Roman"/>
          <w:b/>
          <w:sz w:val="28"/>
          <w:szCs w:val="28"/>
        </w:rPr>
        <w:t>5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445CA">
        <w:rPr>
          <w:rFonts w:ascii="Times New Roman" w:hAnsi="Times New Roman"/>
          <w:b/>
          <w:sz w:val="28"/>
          <w:szCs w:val="28"/>
        </w:rPr>
        <w:t>6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и 202</w:t>
      </w:r>
      <w:r w:rsidR="006445CA">
        <w:rPr>
          <w:rFonts w:ascii="Times New Roman" w:hAnsi="Times New Roman"/>
          <w:b/>
          <w:sz w:val="28"/>
          <w:szCs w:val="28"/>
        </w:rPr>
        <w:t>7</w:t>
      </w:r>
      <w:r w:rsidR="00E455B0" w:rsidRPr="00E455B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645AA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45AA" w:rsidRPr="0025220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Рагозинского сельского поселения на 20</w:t>
      </w:r>
      <w:r w:rsidR="00374164">
        <w:rPr>
          <w:rFonts w:ascii="Times New Roman" w:hAnsi="Times New Roman" w:cs="Times New Roman"/>
          <w:sz w:val="28"/>
          <w:szCs w:val="28"/>
        </w:rPr>
        <w:t>2</w:t>
      </w:r>
      <w:r w:rsidR="006445CA">
        <w:rPr>
          <w:rFonts w:ascii="Times New Roman" w:hAnsi="Times New Roman" w:cs="Times New Roman"/>
          <w:sz w:val="28"/>
          <w:szCs w:val="28"/>
        </w:rPr>
        <w:t>5</w:t>
      </w:r>
      <w:r w:rsidR="00DF7DF2" w:rsidRPr="0025220E">
        <w:rPr>
          <w:rFonts w:ascii="Times New Roman" w:hAnsi="Times New Roman" w:cs="Times New Roman"/>
          <w:sz w:val="28"/>
          <w:szCs w:val="28"/>
        </w:rPr>
        <w:t xml:space="preserve"> год</w:t>
      </w:r>
      <w:r w:rsidR="00A645AA" w:rsidRPr="0025220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на основании   </w:t>
      </w:r>
      <w:proofErr w:type="gramStart"/>
      <w:r w:rsidR="00A645AA" w:rsidRPr="0025220E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 w:rsidR="00753D0D" w:rsidRPr="0025220E">
        <w:rPr>
          <w:rFonts w:ascii="Times New Roman" w:hAnsi="Times New Roman" w:cs="Times New Roman"/>
          <w:sz w:val="28"/>
          <w:szCs w:val="28"/>
        </w:rPr>
        <w:t xml:space="preserve"> данных</w:t>
      </w:r>
      <w:proofErr w:type="gramEnd"/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A645AA" w:rsidRPr="0025220E">
        <w:rPr>
          <w:rFonts w:ascii="Times New Roman" w:hAnsi="Times New Roman" w:cs="Times New Roman"/>
          <w:sz w:val="28"/>
          <w:szCs w:val="28"/>
        </w:rPr>
        <w:t>за 20</w:t>
      </w:r>
      <w:r w:rsidR="004E07D0">
        <w:rPr>
          <w:rFonts w:ascii="Times New Roman" w:hAnsi="Times New Roman" w:cs="Times New Roman"/>
          <w:sz w:val="28"/>
          <w:szCs w:val="28"/>
        </w:rPr>
        <w:t>2</w:t>
      </w:r>
      <w:r w:rsidR="006445CA">
        <w:rPr>
          <w:rFonts w:ascii="Times New Roman" w:hAnsi="Times New Roman" w:cs="Times New Roman"/>
          <w:sz w:val="28"/>
          <w:szCs w:val="28"/>
        </w:rPr>
        <w:t>4</w:t>
      </w:r>
      <w:r w:rsidR="00A645AA" w:rsidRPr="0025220E">
        <w:rPr>
          <w:rFonts w:ascii="Times New Roman" w:hAnsi="Times New Roman" w:cs="Times New Roman"/>
          <w:sz w:val="28"/>
          <w:szCs w:val="28"/>
        </w:rPr>
        <w:t xml:space="preserve"> год, отчетных данных за истекший год и оперативных данных текущего года, а также результатов анализа финансово-экономической деятельности организаций, действующих на территории поселения</w:t>
      </w:r>
      <w:r w:rsidR="00753D0D" w:rsidRPr="0025220E">
        <w:rPr>
          <w:rFonts w:ascii="Times New Roman" w:hAnsi="Times New Roman" w:cs="Times New Roman"/>
          <w:sz w:val="28"/>
          <w:szCs w:val="28"/>
        </w:rPr>
        <w:t>, с учетом тенденции развития экономики социальной сферы, складывающихся за последние годы.</w:t>
      </w:r>
    </w:p>
    <w:p w:rsidR="00753D0D" w:rsidRPr="0025220E" w:rsidRDefault="00753D0D" w:rsidP="002522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Институциональная структура муниципального образования.</w:t>
      </w:r>
    </w:p>
    <w:p w:rsidR="009A12FC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3D0D" w:rsidRPr="0025220E">
        <w:rPr>
          <w:rFonts w:ascii="Times New Roman" w:hAnsi="Times New Roman" w:cs="Times New Roman"/>
          <w:sz w:val="28"/>
          <w:szCs w:val="28"/>
        </w:rPr>
        <w:t>Рагозинское сельское поселение образовано в 2006 году. Расположено в северной</w:t>
      </w:r>
      <w:r w:rsidR="00FA4D32" w:rsidRPr="0025220E">
        <w:rPr>
          <w:rFonts w:ascii="Times New Roman" w:hAnsi="Times New Roman" w:cs="Times New Roman"/>
          <w:sz w:val="28"/>
          <w:szCs w:val="28"/>
        </w:rPr>
        <w:t xml:space="preserve"> части Седельниковского муниципального района Омской области в зоне мелколиственных лесов. Общая площадь земельных ресурсов составляет 35,93 тыс. га, из них 15,63 тыс.га - сельскохозяйственные угодья.Расстояние до районного центра с.Седельниково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32" w:rsidRPr="0025220E">
        <w:rPr>
          <w:rFonts w:ascii="Times New Roman" w:hAnsi="Times New Roman" w:cs="Times New Roman"/>
          <w:sz w:val="28"/>
          <w:szCs w:val="28"/>
        </w:rPr>
        <w:t xml:space="preserve">- 45 км, </w:t>
      </w:r>
      <w:proofErr w:type="gramStart"/>
      <w:r w:rsidR="00FA4D32" w:rsidRPr="0025220E">
        <w:rPr>
          <w:rFonts w:ascii="Times New Roman" w:hAnsi="Times New Roman" w:cs="Times New Roman"/>
          <w:sz w:val="28"/>
          <w:szCs w:val="28"/>
        </w:rPr>
        <w:t>до  г.Омска</w:t>
      </w:r>
      <w:proofErr w:type="gramEnd"/>
      <w:r w:rsidR="00FA4D32" w:rsidRPr="0025220E">
        <w:rPr>
          <w:rFonts w:ascii="Times New Roman" w:hAnsi="Times New Roman" w:cs="Times New Roman"/>
          <w:sz w:val="28"/>
          <w:szCs w:val="28"/>
        </w:rPr>
        <w:t>-350 км по автомобильной дороге с твердым покрытием.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32" w:rsidRPr="0025220E">
        <w:rPr>
          <w:rFonts w:ascii="Times New Roman" w:hAnsi="Times New Roman" w:cs="Times New Roman"/>
          <w:sz w:val="28"/>
          <w:szCs w:val="28"/>
        </w:rPr>
        <w:t xml:space="preserve">В состав Рагозинского сельского поселения входят </w:t>
      </w:r>
      <w:r w:rsidR="009A12FC" w:rsidRPr="0025220E">
        <w:rPr>
          <w:rFonts w:ascii="Times New Roman" w:hAnsi="Times New Roman" w:cs="Times New Roman"/>
          <w:sz w:val="28"/>
          <w:szCs w:val="28"/>
        </w:rPr>
        <w:t xml:space="preserve"> четыре населенных пункта: с</w:t>
      </w:r>
      <w:r w:rsidR="00CD5F75" w:rsidRPr="0025220E">
        <w:rPr>
          <w:rFonts w:ascii="Times New Roman" w:hAnsi="Times New Roman" w:cs="Times New Roman"/>
          <w:sz w:val="28"/>
          <w:szCs w:val="28"/>
        </w:rPr>
        <w:t>. Рагозино,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75" w:rsidRPr="0025220E">
        <w:rPr>
          <w:rFonts w:ascii="Times New Roman" w:hAnsi="Times New Roman" w:cs="Times New Roman"/>
          <w:sz w:val="28"/>
          <w:szCs w:val="28"/>
        </w:rPr>
        <w:t xml:space="preserve">Петропавловка,  д. </w:t>
      </w:r>
      <w:proofErr w:type="spellStart"/>
      <w:r w:rsidR="009A12FC" w:rsidRPr="0025220E">
        <w:rPr>
          <w:rFonts w:ascii="Times New Roman" w:hAnsi="Times New Roman" w:cs="Times New Roman"/>
          <w:sz w:val="28"/>
          <w:szCs w:val="28"/>
        </w:rPr>
        <w:t>Неждановка</w:t>
      </w:r>
      <w:proofErr w:type="spellEnd"/>
      <w:r w:rsidR="009A12FC" w:rsidRPr="0025220E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2FC" w:rsidRPr="0025220E">
        <w:rPr>
          <w:rFonts w:ascii="Times New Roman" w:hAnsi="Times New Roman" w:cs="Times New Roman"/>
          <w:sz w:val="28"/>
          <w:szCs w:val="28"/>
        </w:rPr>
        <w:t>Алексеевка. На территор</w:t>
      </w:r>
      <w:r w:rsidR="000B1849" w:rsidRPr="0025220E">
        <w:rPr>
          <w:rFonts w:ascii="Times New Roman" w:hAnsi="Times New Roman" w:cs="Times New Roman"/>
          <w:sz w:val="28"/>
          <w:szCs w:val="28"/>
        </w:rPr>
        <w:t>ии поселения работают МБОУ «Рагозинская СШ»,  дошкольная группа МБОУ «Рагозинская СШ»</w:t>
      </w:r>
      <w:r w:rsidR="006E6114">
        <w:rPr>
          <w:rFonts w:ascii="Times New Roman" w:hAnsi="Times New Roman" w:cs="Times New Roman"/>
          <w:sz w:val="28"/>
          <w:szCs w:val="28"/>
        </w:rPr>
        <w:t>, Досуговый центр</w:t>
      </w:r>
      <w:r w:rsidR="009A12FC" w:rsidRPr="0025220E">
        <w:rPr>
          <w:rFonts w:ascii="Times New Roman" w:hAnsi="Times New Roman" w:cs="Times New Roman"/>
          <w:sz w:val="28"/>
          <w:szCs w:val="28"/>
        </w:rPr>
        <w:t xml:space="preserve">, библиотека. На территории поселения осуществляет свою деятельность СПК «Рагозинский». Число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постоянно проживающего населения составляет </w:t>
      </w:r>
      <w:r w:rsidR="000778CF">
        <w:rPr>
          <w:rFonts w:ascii="Times New Roman" w:hAnsi="Times New Roman" w:cs="Times New Roman"/>
          <w:sz w:val="28"/>
          <w:szCs w:val="28"/>
        </w:rPr>
        <w:t>3</w:t>
      </w:r>
      <w:r w:rsidR="00D56880">
        <w:rPr>
          <w:rFonts w:ascii="Times New Roman" w:hAnsi="Times New Roman" w:cs="Times New Roman"/>
          <w:sz w:val="28"/>
          <w:szCs w:val="28"/>
        </w:rPr>
        <w:t>83</w:t>
      </w:r>
      <w:r w:rsidR="00EF3341" w:rsidRPr="0025220E">
        <w:rPr>
          <w:rFonts w:ascii="Times New Roman" w:hAnsi="Times New Roman" w:cs="Times New Roman"/>
          <w:sz w:val="28"/>
          <w:szCs w:val="28"/>
        </w:rPr>
        <w:t>челове</w:t>
      </w:r>
      <w:r w:rsidR="000B1849" w:rsidRPr="0025220E">
        <w:rPr>
          <w:rFonts w:ascii="Times New Roman" w:hAnsi="Times New Roman" w:cs="Times New Roman"/>
          <w:sz w:val="28"/>
          <w:szCs w:val="28"/>
        </w:rPr>
        <w:t>к</w:t>
      </w:r>
      <w:r w:rsidR="00D56880">
        <w:rPr>
          <w:rFonts w:ascii="Times New Roman" w:hAnsi="Times New Roman" w:cs="Times New Roman"/>
          <w:sz w:val="28"/>
          <w:szCs w:val="28"/>
        </w:rPr>
        <w:t>а</w:t>
      </w:r>
      <w:r w:rsidR="00EF3341" w:rsidRPr="0025220E">
        <w:rPr>
          <w:rFonts w:ascii="Times New Roman" w:hAnsi="Times New Roman" w:cs="Times New Roman"/>
          <w:sz w:val="28"/>
          <w:szCs w:val="28"/>
        </w:rPr>
        <w:t>.</w:t>
      </w:r>
    </w:p>
    <w:p w:rsidR="00EF3341" w:rsidRPr="0025220E" w:rsidRDefault="00EF3341" w:rsidP="009E3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2.Бюджет Рагозинского сельского поселения.</w:t>
      </w:r>
    </w:p>
    <w:p w:rsidR="00EF3341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сельского поселения. Основными источниками поступлений в местный бюджет являются: земельный </w:t>
      </w:r>
      <w:r w:rsidR="005E042C">
        <w:rPr>
          <w:rFonts w:ascii="Times New Roman" w:hAnsi="Times New Roman" w:cs="Times New Roman"/>
          <w:sz w:val="28"/>
          <w:szCs w:val="28"/>
        </w:rPr>
        <w:t xml:space="preserve">налог, налог на имущество, </w:t>
      </w:r>
      <w:r w:rsidR="00EF3341" w:rsidRPr="0025220E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и безвозмездные поступления. Целью финансовой и бюджетной политики Рагозинского сельского поселения является повышение эффективности</w:t>
      </w:r>
      <w:r w:rsidR="00100C4D" w:rsidRPr="0025220E">
        <w:rPr>
          <w:rFonts w:ascii="Times New Roman" w:hAnsi="Times New Roman" w:cs="Times New Roman"/>
          <w:sz w:val="28"/>
          <w:szCs w:val="28"/>
        </w:rPr>
        <w:t xml:space="preserve"> и качества управления муниципальными финансами.</w:t>
      </w:r>
    </w:p>
    <w:p w:rsidR="0013683B" w:rsidRDefault="0013683B" w:rsidP="00136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683B">
        <w:rPr>
          <w:rFonts w:ascii="Times New Roman" w:hAnsi="Times New Roman" w:cs="Times New Roman"/>
          <w:sz w:val="28"/>
          <w:szCs w:val="28"/>
        </w:rPr>
        <w:t xml:space="preserve">Бюджет Рагозинского сельского поселения является дотационным. В 2024  году безвозмездные поступления составили 3,80 млн., рублей, в планируемом 2025 году  1,7 млн. рублей, в 2026 – 1,4 млн. рублей и в 2027 – 1,4 млн. рублей. Собственные доходы в 2024 году составили 1,16 млн. </w:t>
      </w:r>
      <w:r w:rsidRPr="0013683B">
        <w:rPr>
          <w:rFonts w:ascii="Times New Roman" w:hAnsi="Times New Roman" w:cs="Times New Roman"/>
          <w:sz w:val="28"/>
          <w:szCs w:val="28"/>
        </w:rPr>
        <w:lastRenderedPageBreak/>
        <w:t>рублей, в плановом 2025 году доходы составят 1,34 млн. рублей, на 2026 год планируется 1,32 млн. рублей, на 2027 год планируется 1,56 млн.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4D" w:rsidRPr="0025220E" w:rsidRDefault="00093F87" w:rsidP="00242F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 xml:space="preserve"> В структуре расходов наибольший удельный вес занимают общегосударственные вопросы, национальная экономика, жилищно-коммунальное хозяйство, культура. По остальным разделам расходы незначительны.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3.Эффективность использования муниципальной собственности.</w:t>
      </w:r>
    </w:p>
    <w:p w:rsidR="009A12FC" w:rsidRPr="0025220E" w:rsidRDefault="009E3B6A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8E2" w:rsidRPr="0025220E">
        <w:rPr>
          <w:rFonts w:ascii="Times New Roman" w:hAnsi="Times New Roman" w:cs="Times New Roman"/>
          <w:sz w:val="28"/>
          <w:szCs w:val="28"/>
        </w:rPr>
        <w:t>Основным доходом в данном разделе является сдача в аренду имущества, находящегося в муниципальной собственности.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4. Производственная деятельность.</w:t>
      </w:r>
    </w:p>
    <w:p w:rsidR="0036223B" w:rsidRPr="0025220E" w:rsidRDefault="009478E2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Данный показатель отсутствует.</w:t>
      </w:r>
    </w:p>
    <w:p w:rsidR="009478E2" w:rsidRPr="0025220E" w:rsidRDefault="009478E2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5. Инвестиционная деятельность.</w:t>
      </w:r>
    </w:p>
    <w:p w:rsidR="009478E2" w:rsidRPr="0025220E" w:rsidRDefault="00246948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Инвестиций</w:t>
      </w:r>
      <w:r w:rsidR="009478E2" w:rsidRPr="0025220E">
        <w:rPr>
          <w:rFonts w:ascii="Times New Roman" w:hAnsi="Times New Roman" w:cs="Times New Roman"/>
          <w:sz w:val="28"/>
          <w:szCs w:val="28"/>
        </w:rPr>
        <w:t xml:space="preserve"> в основной капи</w:t>
      </w:r>
      <w:r w:rsidRPr="0025220E">
        <w:rPr>
          <w:rFonts w:ascii="Times New Roman" w:hAnsi="Times New Roman" w:cs="Times New Roman"/>
          <w:sz w:val="28"/>
          <w:szCs w:val="28"/>
        </w:rPr>
        <w:t>тал нет.</w:t>
      </w:r>
    </w:p>
    <w:p w:rsidR="00246948" w:rsidRPr="0025220E" w:rsidRDefault="00246948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6. Денежные доходы и расходы населения.</w:t>
      </w:r>
    </w:p>
    <w:p w:rsidR="009E3B6A" w:rsidRDefault="009E3B6A" w:rsidP="009E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Доходы населения в прогнозируемом периоде </w:t>
      </w:r>
      <w:proofErr w:type="gramStart"/>
      <w:r w:rsidR="00246948" w:rsidRPr="0025220E">
        <w:rPr>
          <w:rFonts w:ascii="Times New Roman" w:hAnsi="Times New Roman" w:cs="Times New Roman"/>
          <w:sz w:val="28"/>
          <w:szCs w:val="28"/>
        </w:rPr>
        <w:t>ожидаются  в</w:t>
      </w:r>
      <w:proofErr w:type="gramEnd"/>
      <w:r w:rsidR="00246948" w:rsidRPr="0025220E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D56880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D56880">
        <w:rPr>
          <w:rFonts w:ascii="Times New Roman" w:hAnsi="Times New Roman" w:cs="Times New Roman"/>
          <w:sz w:val="28"/>
          <w:szCs w:val="28"/>
        </w:rPr>
        <w:t>,</w:t>
      </w:r>
      <w:r w:rsidR="002C2A8D">
        <w:rPr>
          <w:rFonts w:ascii="Times New Roman" w:hAnsi="Times New Roman" w:cs="Times New Roman"/>
          <w:sz w:val="28"/>
          <w:szCs w:val="28"/>
        </w:rPr>
        <w:t>5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 млн .рублей. При определении прогнозных показателей данного раздела были учтены объемы пенсий и пособий, с учетом их предполагаемого повышения и увеличения численности пенсионеров, доходы от личного подсобного хозяйства граждан.Выводы о доходах начисления по оплате труда были сделаны на ос</w:t>
      </w:r>
      <w:r w:rsidR="006F254E" w:rsidRPr="0025220E">
        <w:rPr>
          <w:rFonts w:ascii="Times New Roman" w:hAnsi="Times New Roman" w:cs="Times New Roman"/>
          <w:sz w:val="28"/>
          <w:szCs w:val="28"/>
        </w:rPr>
        <w:t>нове анализа данных о количестве</w:t>
      </w:r>
      <w:r w:rsidR="00246948" w:rsidRPr="0025220E">
        <w:rPr>
          <w:rFonts w:ascii="Times New Roman" w:hAnsi="Times New Roman" w:cs="Times New Roman"/>
          <w:sz w:val="28"/>
          <w:szCs w:val="28"/>
        </w:rPr>
        <w:t xml:space="preserve"> работников и фонде оплаты труда, с учетом прогнозных показателей по получениюдоходов в бюджет поселения по налогу на доходы физических лиц. При этом в структуре доходов населения больших изменений не 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прогнозируется. По данным похозяйственного  учета в поселении </w:t>
      </w:r>
      <w:r w:rsidR="006059AC" w:rsidRPr="006059AC">
        <w:rPr>
          <w:rFonts w:ascii="Times New Roman" w:hAnsi="Times New Roman" w:cs="Times New Roman"/>
          <w:sz w:val="28"/>
          <w:szCs w:val="28"/>
        </w:rPr>
        <w:t>1</w:t>
      </w:r>
      <w:r w:rsidR="005E042C">
        <w:rPr>
          <w:rFonts w:ascii="Times New Roman" w:hAnsi="Times New Roman" w:cs="Times New Roman"/>
          <w:sz w:val="28"/>
          <w:szCs w:val="28"/>
        </w:rPr>
        <w:t>5</w:t>
      </w:r>
      <w:r w:rsidR="002C2A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214">
        <w:rPr>
          <w:rFonts w:ascii="Times New Roman" w:hAnsi="Times New Roman" w:cs="Times New Roman"/>
          <w:sz w:val="28"/>
          <w:szCs w:val="28"/>
        </w:rPr>
        <w:t>домохозяйств</w:t>
      </w:r>
      <w:r w:rsidR="00627307">
        <w:rPr>
          <w:rFonts w:ascii="Times New Roman" w:hAnsi="Times New Roman" w:cs="Times New Roman"/>
          <w:sz w:val="28"/>
          <w:szCs w:val="28"/>
        </w:rPr>
        <w:t>о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. В личных подсобных хозяйствах содержится </w:t>
      </w:r>
      <w:r w:rsidR="002C2A8D">
        <w:rPr>
          <w:rFonts w:ascii="Times New Roman" w:hAnsi="Times New Roman" w:cs="Times New Roman"/>
          <w:sz w:val="28"/>
          <w:szCs w:val="28"/>
        </w:rPr>
        <w:t>63</w:t>
      </w:r>
      <w:r w:rsidR="00122227" w:rsidRPr="0025220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КРС,</w:t>
      </w:r>
      <w:r w:rsidR="00242FB1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C2A8D">
        <w:rPr>
          <w:rFonts w:ascii="Times New Roman" w:hAnsi="Times New Roman" w:cs="Times New Roman"/>
          <w:sz w:val="28"/>
          <w:szCs w:val="28"/>
        </w:rPr>
        <w:t>27</w:t>
      </w:r>
      <w:r w:rsidR="00242FB1">
        <w:rPr>
          <w:rFonts w:ascii="Times New Roman" w:hAnsi="Times New Roman" w:cs="Times New Roman"/>
          <w:sz w:val="28"/>
          <w:szCs w:val="28"/>
        </w:rPr>
        <w:t xml:space="preserve"> коров,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110</w:t>
      </w:r>
      <w:r w:rsidR="005E042C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свиней, </w:t>
      </w:r>
      <w:r w:rsidR="002C2A8D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4E" w:rsidRPr="0025220E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59AC">
        <w:rPr>
          <w:rFonts w:ascii="Times New Roman" w:hAnsi="Times New Roman" w:cs="Times New Roman"/>
          <w:sz w:val="28"/>
          <w:szCs w:val="28"/>
        </w:rPr>
        <w:t xml:space="preserve"> коз и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овец, </w:t>
      </w:r>
      <w:r w:rsidR="00627307">
        <w:rPr>
          <w:rFonts w:ascii="Times New Roman" w:hAnsi="Times New Roman" w:cs="Times New Roman"/>
          <w:sz w:val="28"/>
          <w:szCs w:val="28"/>
        </w:rPr>
        <w:t>90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голов лошадей, </w:t>
      </w:r>
      <w:r w:rsidR="00D56880">
        <w:rPr>
          <w:rFonts w:ascii="Times New Roman" w:hAnsi="Times New Roman" w:cs="Times New Roman"/>
          <w:sz w:val="28"/>
          <w:szCs w:val="28"/>
        </w:rPr>
        <w:t>787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122227" w:rsidRPr="0025220E">
        <w:rPr>
          <w:rFonts w:ascii="Times New Roman" w:hAnsi="Times New Roman" w:cs="Times New Roman"/>
          <w:sz w:val="28"/>
          <w:szCs w:val="28"/>
        </w:rPr>
        <w:t>ы</w:t>
      </w:r>
      <w:r w:rsidR="00627307">
        <w:rPr>
          <w:rFonts w:ascii="Times New Roman" w:hAnsi="Times New Roman" w:cs="Times New Roman"/>
          <w:sz w:val="28"/>
          <w:szCs w:val="28"/>
        </w:rPr>
        <w:t xml:space="preserve"> домашней птицы, </w:t>
      </w:r>
      <w:r w:rsidR="00D56880">
        <w:rPr>
          <w:rFonts w:ascii="Times New Roman" w:hAnsi="Times New Roman" w:cs="Times New Roman"/>
          <w:sz w:val="28"/>
          <w:szCs w:val="28"/>
        </w:rPr>
        <w:t>66</w:t>
      </w:r>
      <w:r w:rsidR="00627307">
        <w:rPr>
          <w:rFonts w:ascii="Times New Roman" w:hAnsi="Times New Roman" w:cs="Times New Roman"/>
          <w:sz w:val="28"/>
          <w:szCs w:val="28"/>
        </w:rPr>
        <w:t xml:space="preserve"> голов кроликов, </w:t>
      </w:r>
      <w:r w:rsidR="002C2A8D">
        <w:rPr>
          <w:rFonts w:ascii="Times New Roman" w:hAnsi="Times New Roman" w:cs="Times New Roman"/>
          <w:sz w:val="28"/>
          <w:szCs w:val="28"/>
        </w:rPr>
        <w:t>25</w:t>
      </w:r>
      <w:r w:rsidR="00627307">
        <w:rPr>
          <w:rFonts w:ascii="Times New Roman" w:hAnsi="Times New Roman" w:cs="Times New Roman"/>
          <w:sz w:val="28"/>
          <w:szCs w:val="28"/>
        </w:rPr>
        <w:t xml:space="preserve"> пчелосем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27307"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При определении показателей расходов населения были использованы сведения хозяйствующих субъектов, осуществляющих свою деятельность на территории поселения, предоставляемые для целей муниципальной статистики. Торговля </w:t>
      </w:r>
      <w:proofErr w:type="gramStart"/>
      <w:r w:rsidR="006F254E" w:rsidRPr="0025220E">
        <w:rPr>
          <w:rFonts w:ascii="Times New Roman" w:hAnsi="Times New Roman" w:cs="Times New Roman"/>
          <w:sz w:val="28"/>
          <w:szCs w:val="28"/>
        </w:rPr>
        <w:t>представлена  предприятиями</w:t>
      </w:r>
      <w:proofErr w:type="gramEnd"/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малого бизнеса индивидуальных предпринимателей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4E" w:rsidRPr="0025220E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F254E" w:rsidRPr="0025220E">
        <w:rPr>
          <w:rFonts w:ascii="Times New Roman" w:hAnsi="Times New Roman" w:cs="Times New Roman"/>
          <w:sz w:val="28"/>
          <w:szCs w:val="28"/>
        </w:rPr>
        <w:t>Гордейчик</w:t>
      </w:r>
      <w:proofErr w:type="spellEnd"/>
      <w:r w:rsidR="006F254E" w:rsidRPr="0025220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254E" w:rsidRPr="0025220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094" w:rsidRPr="0025220E">
        <w:rPr>
          <w:rFonts w:ascii="Times New Roman" w:hAnsi="Times New Roman" w:cs="Times New Roman"/>
          <w:sz w:val="28"/>
          <w:szCs w:val="28"/>
        </w:rPr>
        <w:t>ИП Малахов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094" w:rsidRPr="0025220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54E" w:rsidRPr="0025220E" w:rsidRDefault="009E3B6A" w:rsidP="009E3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6B40" w:rsidRPr="0025220E">
        <w:rPr>
          <w:rFonts w:ascii="Times New Roman" w:hAnsi="Times New Roman" w:cs="Times New Roman"/>
          <w:sz w:val="28"/>
          <w:szCs w:val="28"/>
        </w:rPr>
        <w:t>Исходя из прогнозируемого объема доходов населения и численности постоянного населения поселения, прогнозируемый в 20</w:t>
      </w:r>
      <w:r w:rsidR="004E07D0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году среднедушевой денежный доход в сравнении с 20</w:t>
      </w:r>
      <w:r w:rsidR="00601749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3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годом увеличится на </w:t>
      </w:r>
      <w:r w:rsidR="002C2A8D">
        <w:rPr>
          <w:rFonts w:ascii="Times New Roman" w:hAnsi="Times New Roman" w:cs="Times New Roman"/>
          <w:sz w:val="28"/>
          <w:szCs w:val="28"/>
        </w:rPr>
        <w:t>7,5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601749">
        <w:rPr>
          <w:rFonts w:ascii="Times New Roman" w:hAnsi="Times New Roman" w:cs="Times New Roman"/>
          <w:sz w:val="28"/>
          <w:szCs w:val="28"/>
        </w:rPr>
        <w:t>6</w:t>
      </w:r>
      <w:r w:rsidR="002C2A8D">
        <w:rPr>
          <w:rFonts w:ascii="Times New Roman" w:hAnsi="Times New Roman" w:cs="Times New Roman"/>
          <w:sz w:val="28"/>
          <w:szCs w:val="28"/>
        </w:rPr>
        <w:t>617</w:t>
      </w:r>
      <w:r w:rsidR="00090F0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B40" w:rsidRPr="0025220E">
        <w:rPr>
          <w:rFonts w:ascii="Times New Roman" w:hAnsi="Times New Roman" w:cs="Times New Roman"/>
          <w:sz w:val="28"/>
          <w:szCs w:val="28"/>
        </w:rPr>
        <w:t>рублей в месяц. Численность населения с денежными доходами ниже прожиточного минимума составляет 2</w:t>
      </w:r>
      <w:r w:rsidR="00C337BD">
        <w:rPr>
          <w:rFonts w:ascii="Times New Roman" w:hAnsi="Times New Roman" w:cs="Times New Roman"/>
          <w:sz w:val="28"/>
          <w:szCs w:val="28"/>
        </w:rPr>
        <w:t>4</w:t>
      </w:r>
      <w:r w:rsidR="00006B40" w:rsidRPr="0025220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6948" w:rsidRPr="0025220E" w:rsidRDefault="00246948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lastRenderedPageBreak/>
        <w:t>7. Потребительский рынок.</w:t>
      </w:r>
    </w:p>
    <w:p w:rsidR="00D941CF" w:rsidRPr="0025220E" w:rsidRDefault="00D941CF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По данному разделу показатели отсутствуют.</w:t>
      </w:r>
    </w:p>
    <w:p w:rsidR="00D941CF" w:rsidRPr="0025220E" w:rsidRDefault="00D941CF" w:rsidP="0024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8. Рынок труда.</w:t>
      </w:r>
    </w:p>
    <w:p w:rsidR="002A7389" w:rsidRDefault="009E3B6A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>Демографическая ситуация является одним из определяющих факторов социально-экономического  развития поселения. На протяжении ряда лет численность</w:t>
      </w:r>
      <w:r w:rsidR="00C35C34">
        <w:rPr>
          <w:rFonts w:ascii="Times New Roman" w:hAnsi="Times New Roman" w:cs="Times New Roman"/>
          <w:sz w:val="28"/>
          <w:szCs w:val="28"/>
        </w:rPr>
        <w:t xml:space="preserve"> постоянного населения находилась на одинаковом уровне, однако  в последние два года отмечается уменьшение численности населения.</w:t>
      </w:r>
      <w:r w:rsidR="00D941CF" w:rsidRPr="0025220E">
        <w:rPr>
          <w:rFonts w:ascii="Times New Roman" w:hAnsi="Times New Roman" w:cs="Times New Roman"/>
          <w:sz w:val="28"/>
          <w:szCs w:val="28"/>
        </w:rPr>
        <w:t xml:space="preserve"> Численность экономически активного населения  составляет 2</w:t>
      </w:r>
      <w:r w:rsidR="00601749">
        <w:rPr>
          <w:rFonts w:ascii="Times New Roman" w:hAnsi="Times New Roman" w:cs="Times New Roman"/>
          <w:sz w:val="28"/>
          <w:szCs w:val="28"/>
        </w:rPr>
        <w:t>4</w:t>
      </w:r>
      <w:r w:rsidR="008F358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>человек</w:t>
      </w:r>
      <w:r w:rsidR="00405E63">
        <w:rPr>
          <w:rFonts w:ascii="Times New Roman" w:hAnsi="Times New Roman" w:cs="Times New Roman"/>
          <w:sz w:val="28"/>
          <w:szCs w:val="28"/>
        </w:rPr>
        <w:t>а</w:t>
      </w:r>
      <w:r w:rsidR="00D941CF" w:rsidRPr="0025220E">
        <w:rPr>
          <w:rFonts w:ascii="Times New Roman" w:hAnsi="Times New Roman" w:cs="Times New Roman"/>
          <w:sz w:val="28"/>
          <w:szCs w:val="28"/>
        </w:rPr>
        <w:t>. По оценке 20</w:t>
      </w:r>
      <w:r w:rsidR="00071A5C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D941CF" w:rsidRPr="0025220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56880">
        <w:rPr>
          <w:rFonts w:ascii="Times New Roman" w:hAnsi="Times New Roman" w:cs="Times New Roman"/>
          <w:sz w:val="28"/>
          <w:szCs w:val="28"/>
        </w:rPr>
        <w:t xml:space="preserve">новорожденных детей </w:t>
      </w:r>
      <w:r w:rsidR="002C2A8D">
        <w:rPr>
          <w:rFonts w:ascii="Times New Roman" w:hAnsi="Times New Roman" w:cs="Times New Roman"/>
          <w:sz w:val="28"/>
          <w:szCs w:val="28"/>
        </w:rPr>
        <w:t>1</w:t>
      </w:r>
      <w:r w:rsidR="00D941CF" w:rsidRPr="0025220E">
        <w:rPr>
          <w:rFonts w:ascii="Times New Roman" w:hAnsi="Times New Roman" w:cs="Times New Roman"/>
          <w:sz w:val="28"/>
          <w:szCs w:val="28"/>
        </w:rPr>
        <w:t>, число умерших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1CF" w:rsidRPr="0025220E">
        <w:rPr>
          <w:rFonts w:ascii="Times New Roman" w:hAnsi="Times New Roman" w:cs="Times New Roman"/>
          <w:sz w:val="28"/>
          <w:szCs w:val="28"/>
        </w:rPr>
        <w:t>человек. Численность безработных, зарегистрированных в органах службы занятости в 20</w:t>
      </w:r>
      <w:r w:rsidR="00601749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3</w:t>
      </w:r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B12851">
        <w:rPr>
          <w:rFonts w:ascii="Times New Roman" w:hAnsi="Times New Roman" w:cs="Times New Roman"/>
          <w:sz w:val="28"/>
          <w:szCs w:val="28"/>
        </w:rPr>
        <w:t>году составляла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A8D">
        <w:rPr>
          <w:rFonts w:ascii="Times New Roman" w:hAnsi="Times New Roman" w:cs="Times New Roman"/>
          <w:sz w:val="28"/>
          <w:szCs w:val="28"/>
        </w:rPr>
        <w:t>6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 человек, в 20</w:t>
      </w:r>
      <w:r w:rsidR="00071A5C">
        <w:rPr>
          <w:rFonts w:ascii="Times New Roman" w:hAnsi="Times New Roman" w:cs="Times New Roman"/>
          <w:sz w:val="28"/>
          <w:szCs w:val="28"/>
        </w:rPr>
        <w:t>2</w:t>
      </w:r>
      <w:r w:rsidR="002C2A8D">
        <w:rPr>
          <w:rFonts w:ascii="Times New Roman" w:hAnsi="Times New Roman" w:cs="Times New Roman"/>
          <w:sz w:val="28"/>
          <w:szCs w:val="28"/>
        </w:rPr>
        <w:t>4</w:t>
      </w:r>
      <w:r w:rsidR="006445CA">
        <w:rPr>
          <w:rFonts w:ascii="Times New Roman" w:hAnsi="Times New Roman" w:cs="Times New Roman"/>
          <w:sz w:val="28"/>
          <w:szCs w:val="28"/>
        </w:rPr>
        <w:t xml:space="preserve"> 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году </w:t>
      </w:r>
      <w:r w:rsidR="00D56880">
        <w:rPr>
          <w:rFonts w:ascii="Times New Roman" w:hAnsi="Times New Roman" w:cs="Times New Roman"/>
          <w:sz w:val="28"/>
          <w:szCs w:val="28"/>
        </w:rPr>
        <w:t>6</w:t>
      </w:r>
      <w:r w:rsidR="00F4744B" w:rsidRPr="0025220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90F00" w:rsidRDefault="009E3B6A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44B" w:rsidRPr="0025220E">
        <w:rPr>
          <w:rFonts w:ascii="Times New Roman" w:hAnsi="Times New Roman" w:cs="Times New Roman"/>
          <w:sz w:val="28"/>
          <w:szCs w:val="28"/>
        </w:rPr>
        <w:t>Показатель среднегодовой численности работников органов местного самоуправления составил 0,005 тыс. человек.</w:t>
      </w:r>
    </w:p>
    <w:p w:rsidR="0006125E" w:rsidRPr="0025220E" w:rsidRDefault="00F4744B" w:rsidP="002A73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 xml:space="preserve"> Основные мероприятия по развитию рынка труда:</w:t>
      </w:r>
    </w:p>
    <w:p w:rsidR="00F4744B" w:rsidRPr="0025220E" w:rsidRDefault="00F4744B" w:rsidP="002A73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-переориентация экономически активного населения на новые формы занятости</w:t>
      </w:r>
      <w:r w:rsidR="009E3B6A">
        <w:rPr>
          <w:rFonts w:ascii="Times New Roman" w:hAnsi="Times New Roman" w:cs="Times New Roman"/>
          <w:sz w:val="28"/>
          <w:szCs w:val="28"/>
        </w:rPr>
        <w:t xml:space="preserve"> </w:t>
      </w:r>
      <w:r w:rsidRPr="0025220E">
        <w:rPr>
          <w:rFonts w:ascii="Times New Roman" w:hAnsi="Times New Roman" w:cs="Times New Roman"/>
          <w:sz w:val="28"/>
          <w:szCs w:val="28"/>
        </w:rPr>
        <w:t>- малый бизнес, предпринимательство;</w:t>
      </w:r>
    </w:p>
    <w:p w:rsidR="00F4744B" w:rsidRPr="0025220E" w:rsidRDefault="00F4744B" w:rsidP="002A73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-создание организации самозанятости, расширению личных подсобных хозяйств, организации крестьянско-фермерских хозяйств.</w:t>
      </w:r>
    </w:p>
    <w:p w:rsidR="00F4744B" w:rsidRPr="0025220E" w:rsidRDefault="00F4744B" w:rsidP="002A7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9. Жилищный фонд.</w:t>
      </w:r>
    </w:p>
    <w:p w:rsidR="00F4744B" w:rsidRDefault="00F4744B" w:rsidP="0025220E">
      <w:pPr>
        <w:jc w:val="both"/>
        <w:rPr>
          <w:rFonts w:ascii="Times New Roman" w:hAnsi="Times New Roman" w:cs="Times New Roman"/>
          <w:sz w:val="28"/>
          <w:szCs w:val="28"/>
        </w:rPr>
      </w:pPr>
      <w:r w:rsidRPr="0025220E">
        <w:rPr>
          <w:rFonts w:ascii="Times New Roman" w:hAnsi="Times New Roman" w:cs="Times New Roman"/>
          <w:sz w:val="28"/>
          <w:szCs w:val="28"/>
        </w:rPr>
        <w:t>Строительство жилых домов после 2012 года не ведется. Покупка жилья осуществляется  в основном  за сче</w:t>
      </w:r>
      <w:r w:rsidR="00AA108F" w:rsidRPr="0025220E">
        <w:rPr>
          <w:rFonts w:ascii="Times New Roman" w:hAnsi="Times New Roman" w:cs="Times New Roman"/>
          <w:sz w:val="28"/>
          <w:szCs w:val="28"/>
        </w:rPr>
        <w:t>т средств  материнского капитала. Общая площадь жилищно</w:t>
      </w:r>
      <w:r w:rsidR="002A7389">
        <w:rPr>
          <w:rFonts w:ascii="Times New Roman" w:hAnsi="Times New Roman" w:cs="Times New Roman"/>
          <w:sz w:val="28"/>
          <w:szCs w:val="28"/>
        </w:rPr>
        <w:t>го фонда поселения составляет 10,</w:t>
      </w:r>
      <w:r w:rsidR="002A0E1D">
        <w:rPr>
          <w:rFonts w:ascii="Times New Roman" w:hAnsi="Times New Roman" w:cs="Times New Roman"/>
          <w:sz w:val="28"/>
          <w:szCs w:val="28"/>
        </w:rPr>
        <w:t>4</w:t>
      </w:r>
      <w:r w:rsidR="00AA108F" w:rsidRPr="0025220E">
        <w:rPr>
          <w:rFonts w:ascii="Times New Roman" w:hAnsi="Times New Roman" w:cs="Times New Roman"/>
          <w:sz w:val="28"/>
          <w:szCs w:val="28"/>
        </w:rPr>
        <w:t xml:space="preserve"> тыс. кв.м.</w:t>
      </w: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AE0" w:rsidRDefault="00FE4AE0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04F" w:rsidRDefault="0018204F" w:rsidP="002522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204F" w:rsidSect="001820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50247"/>
    <w:multiLevelType w:val="hybridMultilevel"/>
    <w:tmpl w:val="916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A"/>
    <w:rsid w:val="00000301"/>
    <w:rsid w:val="00006B40"/>
    <w:rsid w:val="00020770"/>
    <w:rsid w:val="0006125E"/>
    <w:rsid w:val="00071A5C"/>
    <w:rsid w:val="000778CF"/>
    <w:rsid w:val="00090F00"/>
    <w:rsid w:val="00093F87"/>
    <w:rsid w:val="000B1849"/>
    <w:rsid w:val="000D1EA4"/>
    <w:rsid w:val="00100C4D"/>
    <w:rsid w:val="001060A3"/>
    <w:rsid w:val="00122227"/>
    <w:rsid w:val="0013683B"/>
    <w:rsid w:val="0018204F"/>
    <w:rsid w:val="002229F0"/>
    <w:rsid w:val="00224616"/>
    <w:rsid w:val="00242FB1"/>
    <w:rsid w:val="00246948"/>
    <w:rsid w:val="00247ABA"/>
    <w:rsid w:val="0025220E"/>
    <w:rsid w:val="002A0E1D"/>
    <w:rsid w:val="002A7389"/>
    <w:rsid w:val="002C2A8D"/>
    <w:rsid w:val="002C3146"/>
    <w:rsid w:val="002E2AAA"/>
    <w:rsid w:val="002E4EAF"/>
    <w:rsid w:val="0036223B"/>
    <w:rsid w:val="00374164"/>
    <w:rsid w:val="0038460B"/>
    <w:rsid w:val="003B4652"/>
    <w:rsid w:val="00405E63"/>
    <w:rsid w:val="004247BF"/>
    <w:rsid w:val="00431C2E"/>
    <w:rsid w:val="00440C7B"/>
    <w:rsid w:val="00490094"/>
    <w:rsid w:val="004C52B7"/>
    <w:rsid w:val="004E07D0"/>
    <w:rsid w:val="0050126F"/>
    <w:rsid w:val="00533620"/>
    <w:rsid w:val="005455E8"/>
    <w:rsid w:val="00555402"/>
    <w:rsid w:val="005E042C"/>
    <w:rsid w:val="00601749"/>
    <w:rsid w:val="006019ED"/>
    <w:rsid w:val="006059AC"/>
    <w:rsid w:val="00627307"/>
    <w:rsid w:val="006445CA"/>
    <w:rsid w:val="00673545"/>
    <w:rsid w:val="006E6114"/>
    <w:rsid w:val="006F254E"/>
    <w:rsid w:val="006F3AE1"/>
    <w:rsid w:val="00753D0D"/>
    <w:rsid w:val="00782E9A"/>
    <w:rsid w:val="00790098"/>
    <w:rsid w:val="007B4D78"/>
    <w:rsid w:val="007C34A7"/>
    <w:rsid w:val="007F5EF4"/>
    <w:rsid w:val="008042D1"/>
    <w:rsid w:val="008335EC"/>
    <w:rsid w:val="008A6748"/>
    <w:rsid w:val="008B3168"/>
    <w:rsid w:val="008C64ED"/>
    <w:rsid w:val="008F358E"/>
    <w:rsid w:val="009119AE"/>
    <w:rsid w:val="00944A8C"/>
    <w:rsid w:val="009478E2"/>
    <w:rsid w:val="00973AB6"/>
    <w:rsid w:val="009775A7"/>
    <w:rsid w:val="009A12FC"/>
    <w:rsid w:val="009B761B"/>
    <w:rsid w:val="009E14D4"/>
    <w:rsid w:val="009E3B6A"/>
    <w:rsid w:val="009F1457"/>
    <w:rsid w:val="009F2C7B"/>
    <w:rsid w:val="00A14D44"/>
    <w:rsid w:val="00A43678"/>
    <w:rsid w:val="00A54B4A"/>
    <w:rsid w:val="00A645AA"/>
    <w:rsid w:val="00AA108F"/>
    <w:rsid w:val="00AA218B"/>
    <w:rsid w:val="00B000D4"/>
    <w:rsid w:val="00B12851"/>
    <w:rsid w:val="00B467AA"/>
    <w:rsid w:val="00B76604"/>
    <w:rsid w:val="00BA591F"/>
    <w:rsid w:val="00BC2344"/>
    <w:rsid w:val="00C069CE"/>
    <w:rsid w:val="00C240E6"/>
    <w:rsid w:val="00C337BD"/>
    <w:rsid w:val="00C35C34"/>
    <w:rsid w:val="00C45E9C"/>
    <w:rsid w:val="00CA7035"/>
    <w:rsid w:val="00CD5F75"/>
    <w:rsid w:val="00CF6D0D"/>
    <w:rsid w:val="00D56880"/>
    <w:rsid w:val="00D8608D"/>
    <w:rsid w:val="00D941CF"/>
    <w:rsid w:val="00DF2214"/>
    <w:rsid w:val="00DF7DF2"/>
    <w:rsid w:val="00E44293"/>
    <w:rsid w:val="00E455B0"/>
    <w:rsid w:val="00E554FB"/>
    <w:rsid w:val="00E974FA"/>
    <w:rsid w:val="00EC1DA0"/>
    <w:rsid w:val="00EE4F9B"/>
    <w:rsid w:val="00EF3341"/>
    <w:rsid w:val="00EF42FD"/>
    <w:rsid w:val="00F029EF"/>
    <w:rsid w:val="00F4744B"/>
    <w:rsid w:val="00F83472"/>
    <w:rsid w:val="00F85970"/>
    <w:rsid w:val="00FA4D32"/>
    <w:rsid w:val="00FC7EDC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EFB30-E706-4DE8-8679-B035D1EE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0D"/>
    <w:pPr>
      <w:ind w:left="720"/>
      <w:contextualSpacing/>
    </w:pPr>
  </w:style>
  <w:style w:type="paragraph" w:styleId="a4">
    <w:name w:val="No Spacing"/>
    <w:uiPriority w:val="1"/>
    <w:qFormat/>
    <w:rsid w:val="00FE4A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2022-10-27T08:32:00Z</cp:lastPrinted>
  <dcterms:created xsi:type="dcterms:W3CDTF">2025-02-18T10:38:00Z</dcterms:created>
  <dcterms:modified xsi:type="dcterms:W3CDTF">2025-02-18T10:38:00Z</dcterms:modified>
</cp:coreProperties>
</file>